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7C" w:rsidRPr="00243736" w:rsidRDefault="00BF477C" w:rsidP="00BF477C">
      <w:pPr>
        <w:pStyle w:val="a9"/>
      </w:pPr>
      <w:r>
        <w:t>ИНФОРМАЦИОННЫЙ БЮЛЛЕТЕНЬ № 11 -2021</w:t>
      </w:r>
    </w:p>
    <w:p w:rsidR="00BF477C" w:rsidRDefault="00BF477C" w:rsidP="00BF477C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01.11.2021 по 30.11.2021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/>
      </w:tblPr>
      <w:tblGrid>
        <w:gridCol w:w="747"/>
        <w:gridCol w:w="2338"/>
        <w:gridCol w:w="4394"/>
        <w:gridCol w:w="1701"/>
        <w:gridCol w:w="1419"/>
      </w:tblGrid>
      <w:tr w:rsidR="00BF477C" w:rsidTr="00BF477C">
        <w:trPr>
          <w:cantSplit/>
          <w:tblHeader/>
        </w:trPr>
        <w:tc>
          <w:tcPr>
            <w:tcW w:w="747" w:type="dxa"/>
          </w:tcPr>
          <w:p w:rsidR="00BF477C" w:rsidRDefault="00BF477C" w:rsidP="00F17AC6">
            <w:pPr>
              <w:jc w:val="center"/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BF477C" w:rsidRPr="003A2040" w:rsidRDefault="00BF477C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394" w:type="dxa"/>
            <w:vAlign w:val="center"/>
          </w:tcPr>
          <w:p w:rsidR="00BF477C" w:rsidRPr="003A2040" w:rsidRDefault="00BF477C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419" w:type="dxa"/>
            <w:vAlign w:val="center"/>
          </w:tcPr>
          <w:p w:rsidR="00BF477C" w:rsidRPr="00FF4A13" w:rsidRDefault="00BF477C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81060-2-2021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Сфигмоманометры (измерители артериального давления) неинвазивные. </w:t>
            </w:r>
            <w:r w:rsidRPr="00667EED">
              <w:rPr>
                <w:lang w:val="en-US"/>
              </w:rPr>
              <w:t>Часть 2. Клинические испытания моделей с автоматическим типом измерения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55062-2021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Информационные технологии. Интероперабельность. Основные положения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59115.17-2021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Обоснование прочности оборудования и трубопроводов атомных энергетических установок. </w:t>
            </w:r>
            <w:r w:rsidRPr="00667EED">
              <w:rPr>
                <w:lang w:val="en-US"/>
              </w:rPr>
              <w:t>Расчет на прочность перфорированных плит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59559-2021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Измерения и управление в производственных процессах. Структуры и элементы данных в каталогах производственного оборудования. Часть 13. Перечни свойств оборудования для измерения давления для электронного обмена данными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59560-2021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>Измерения и управление в производственных процессах. Структуры и элементы данных в каталогах производственного оборудования. Часть 92. Перечни свойств (</w:t>
            </w:r>
            <w:r w:rsidRPr="00667EED">
              <w:rPr>
                <w:lang w:val="en-US"/>
              </w:rPr>
              <w:t>LOP</w:t>
            </w:r>
            <w:r w:rsidRPr="00BF477C">
              <w:t xml:space="preserve">) измерительного оборудования для электронного обмена данными. </w:t>
            </w:r>
            <w:r w:rsidRPr="00667EED">
              <w:rPr>
                <w:lang w:val="en-US"/>
              </w:rPr>
              <w:t>LOP аспектов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59789-2021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Молниезащита. Часть 3. Защита зданий и сооружений от повреждений и защита людей и животных от электротравматизма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59792-2021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Информационные технологии. Комплекс стандартов на автоматизированные системы. </w:t>
            </w:r>
            <w:r w:rsidRPr="00667EED">
              <w:rPr>
                <w:lang w:val="en-US"/>
              </w:rPr>
              <w:t>Виды испытаний автоматизированных систем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59793-2021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Информационные технологии. Комплекс стандартов на автоматизированные системы. </w:t>
            </w:r>
            <w:r w:rsidRPr="00667EED">
              <w:rPr>
                <w:lang w:val="en-US"/>
              </w:rPr>
              <w:t>Автоматизированные системы. Стадии создания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59805-2021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Телевидение вещательное цифровое. Идентификация контента и синхронизация медиа для сопутствующих изображений и потоков. </w:t>
            </w:r>
            <w:r w:rsidRPr="00667EED">
              <w:rPr>
                <w:lang w:val="en-US"/>
              </w:rPr>
              <w:t>Основные параметры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59806-2021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Телевидение вещательное цифровое. Динамическая адаптивная потоковая передача форматов файлов медиа служб </w:t>
            </w:r>
            <w:r w:rsidRPr="00667EED">
              <w:rPr>
                <w:lang w:val="en-US"/>
              </w:rPr>
              <w:t>DVB</w:t>
            </w:r>
            <w:r w:rsidRPr="00BF477C">
              <w:t xml:space="preserve"> средствами протокола </w:t>
            </w:r>
            <w:r w:rsidRPr="00667EED">
              <w:rPr>
                <w:lang w:val="en-US"/>
              </w:rPr>
              <w:t>HTTP</w:t>
            </w:r>
            <w:r w:rsidRPr="00BF477C">
              <w:t xml:space="preserve"> по сетям с </w:t>
            </w:r>
            <w:r w:rsidRPr="00667EED">
              <w:rPr>
                <w:lang w:val="en-US"/>
              </w:rPr>
              <w:t>IP</w:t>
            </w:r>
            <w:r w:rsidRPr="00BF477C">
              <w:t xml:space="preserve">. </w:t>
            </w:r>
            <w:r w:rsidRPr="00667EED">
              <w:rPr>
                <w:lang w:val="en-US"/>
              </w:rPr>
              <w:t>Основные параметры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11783-8-2021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Тракторы и машины для сельского и лесного хозяйства. Последовательная сеть управления и передачи данных. </w:t>
            </w:r>
            <w:r w:rsidRPr="00667EED">
              <w:rPr>
                <w:lang w:val="en-US"/>
              </w:rPr>
              <w:t>Часть 8. Сообщения для управления трансмиссией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62035-2021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Лампы разрядные (кроме люминесцентных ламп).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896-2021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Материалы лакокрасочные. Определение блеска лакокрасочных покрытий. </w:t>
            </w:r>
            <w:r w:rsidRPr="00667EED">
              <w:rPr>
                <w:lang w:val="en-US"/>
              </w:rPr>
              <w:t>Фотоэлектрический метод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5233-2021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Материалы лакокрасочные. Метод определения твердости покрытия по маятниковому прибору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6529-2021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Система стандартов безопасности труда. Одежда специальная для защиты от химических веществ. Метод определения стойкости материалов к проникновению жидких и газообразных химических веществ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6530-2021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Система стандартов безопасности труда. Одежда специальная для защиты от жидких химических веществ. </w:t>
            </w:r>
            <w:r w:rsidRPr="00667EED">
              <w:rPr>
                <w:lang w:val="en-US"/>
              </w:rPr>
              <w:t>Метод определения стойкости материалов к прониканию жидких химических веществ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9151-2021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Система стандартов безопасности труда. Одежда специальная для защиты от конвективной теплоты. </w:t>
            </w:r>
            <w:r w:rsidRPr="00667EED">
              <w:rPr>
                <w:lang w:val="en-US"/>
              </w:rPr>
              <w:t>Метод определения теплопередачи при воздействии пламени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9185-2021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Система стандартов безопасности труда. Одежда специальная. Метод оценки стойкости материалов к выплеску расплавленного металла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11393-3-2021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Система стандартов безопасности труда. Средства индивидуальной защиты для работающих с ручными цепными пилами. </w:t>
            </w:r>
            <w:r w:rsidRPr="00667EED">
              <w:rPr>
                <w:lang w:val="en-US"/>
              </w:rPr>
              <w:t>Часть 3. Методы испытаний обуви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50571.52-2021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Руководство по электрическим установкам. Часть 52. Выбор и монтаж электрооборудования. Системы электропроводки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58648.3-2021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Модули фотоэлектрические. Определение рабочих характеристик и энергетическая оценка. </w:t>
            </w:r>
            <w:r w:rsidRPr="00667EED">
              <w:rPr>
                <w:lang w:val="en-US"/>
              </w:rPr>
              <w:t>Часть 3. Определение номинальной выработки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59790-2021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Безопасность функциональная. Системы безопасности приборные для промышленных процессов. </w:t>
            </w:r>
            <w:r w:rsidRPr="00667EED">
              <w:rPr>
                <w:lang w:val="en-US"/>
              </w:rPr>
              <w:t>Часть 0. Функциональная безопасность для промышленных процессов и МЭК 61511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59796-2021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Информационные технологии. Интероперабельность. Термины и определения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8536-11-2021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Устройства инфузионные медицинского назначения. Часть 11. Инфузионные фильтры однократного применения, используемые с аппаратами для инфузии под давлением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8536-12-2021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Устройства инфузионные медицинского назначения. Часть 12. </w:t>
            </w:r>
            <w:r w:rsidRPr="00667EED">
              <w:rPr>
                <w:lang w:val="en-US"/>
              </w:rPr>
              <w:t>Возвратные клапаны однократного применения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11783-5-2021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Тракторы и машины для сельского и лесного хозяйства. Последовательная сеть управления и передачи данных. </w:t>
            </w:r>
            <w:r w:rsidRPr="00667EED">
              <w:rPr>
                <w:lang w:val="en-US"/>
              </w:rPr>
              <w:t>Часть 5. Управление сетью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14033-2021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Экологический менеджмент. Количественные экологические данные. </w:t>
            </w:r>
            <w:r w:rsidRPr="00667EED">
              <w:rPr>
                <w:lang w:val="en-US"/>
              </w:rPr>
              <w:t>Руководство и примеры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22413-2021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Системы для переливания фармацевтических препаратов. </w:t>
            </w:r>
            <w:r w:rsidRPr="00667EED">
              <w:rPr>
                <w:lang w:val="en-US"/>
              </w:rPr>
              <w:t>Требования и методы испытаний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59568-2021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Аддитивные технологические процессы. Нанесение связующего струйное. </w:t>
            </w:r>
            <w:r w:rsidRPr="00667EED">
              <w:rPr>
                <w:lang w:val="en-US"/>
              </w:rPr>
              <w:t>Сырье для изготовления песчано-полимерных деталей. Технические требования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59569-2021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Аддитивные технологические процессы. Нанесение связующего струйное. </w:t>
            </w:r>
            <w:r w:rsidRPr="00667EED">
              <w:rPr>
                <w:lang w:val="en-US"/>
              </w:rPr>
              <w:t>Сырье для изготовления песчано-полимерных деталей. Методы испытаний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59698-2021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>Дороги автомобильные общего пользования. Блоки из полистирольных вспененных экструзионных изделий (</w:t>
            </w:r>
            <w:r w:rsidRPr="00667EED">
              <w:rPr>
                <w:lang w:val="en-US"/>
              </w:rPr>
              <w:t>XPS</w:t>
            </w:r>
            <w:r w:rsidRPr="00BF477C">
              <w:t xml:space="preserve">-блоки). </w:t>
            </w:r>
            <w:r w:rsidRPr="00667EED">
              <w:rPr>
                <w:lang w:val="en-US"/>
              </w:rPr>
              <w:t>Правила применения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59744-2021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Конструкции ограждающие зданий. Материалы для закладных теплоизоляционных элементов из экструзионного пенополистирола (термовкладыши).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59765-2021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Программное обеспечение как медицинское изделие. </w:t>
            </w:r>
            <w:r w:rsidRPr="00667EED">
              <w:rPr>
                <w:lang w:val="en-US"/>
              </w:rPr>
              <w:t>Основные термины и определения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59766-2021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Программное обеспечение как медицинское изделие. Основные подходы к категорированию риска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59770-2021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Изделия медицинские. Менеджмент риска. Руководство по подготовке и актуализации отчета по менеджменту риска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59771-2021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Изделия медицинские персонализированные. Основные термины и определения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59776-2021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Методы оценки свойств материалов, используемых при изготовлении фотоэлектрических модулей и их компонентов. </w:t>
            </w:r>
            <w:r w:rsidRPr="00667EED">
              <w:rPr>
                <w:lang w:val="en-US"/>
              </w:rPr>
              <w:t>Часть 6-2. Общие испытания. Испытания полимерных материалов на влагопроницаемость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59780-2021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Экологический менеджмент. Рекомендации по определению и оценке экологических аспектов производственных процессов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59782-2021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Охрана окружающей среды. Биологическое разнообразие. Рекомендации по формированию и реализации коммерческой организацией программы по сохранению биологического разнообразия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59783-2021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Охрана окружающей среды. Биологическое разнообразие. Критерии оценки редких и находящихся под угрозой исчезновения видов животных, растений и грибов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59785-2021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Приспособления станочные. Кулачки эксцентриковые. Конструкция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59786-2021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Клинические лабораторные исследования. Критерии приемлемости партий дегидратированных агара и бульона Мюллера-Хинтон, применяемых для оценки чувствительности к антибиотикам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59788-2021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Дороги автомобильные общего пользования. Мостовые сооружения. Правила расчета сталежелезобетонных пролетных строений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9.050-2021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Единая система защиты от коррозии и старения. Покрытия лакокрасочные. Методы лабораторных испытаний на стойкость к воздействию плесневых грибов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2665-2021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Никель сернокислый технический. 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20916-2021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Плиты теплоизоляционные из пенопласта на основе резольных феноло-формальдегидных смол.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31369-2021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Газ природный. Вычисление теплоты сгорания, плотности, относительной плотности и числа Воббе на основе компонентного состава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31495-2021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Пиво специальное. Общие 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34741-2021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Системы газораспределительные. Требования к эксплуатации сетей газораспределения природного газа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60898-2-2021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Аппаратура малогабаритная электрическая. Автоматические выключатели для защиты от сверхтоков бытового и аналогичного назначения. </w:t>
            </w:r>
            <w:r w:rsidRPr="00667EED">
              <w:rPr>
                <w:lang w:val="en-US"/>
              </w:rPr>
              <w:t>Часть 2. Автоматические выключатели для переменного и постоянного тока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10077-1-2021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Характеристики теплотехнических оконных блоков, дверных блоков и жалюзи. Расчет коэффициента теплопередачи. </w:t>
            </w:r>
            <w:r w:rsidRPr="00667EED">
              <w:rPr>
                <w:lang w:val="en-US"/>
              </w:rPr>
              <w:t>Часть 1. Общие положения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10555-5-2021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Катетеры внутрисосудистые однократного применения стерильные. Часть 5. Периферические катетеры с внутренней иглой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17751-1-2021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Материалы текстильные. Количественный анализ кашемира, шерсти, других специальных волокон животного происхождения и их смесей. </w:t>
            </w:r>
            <w:r w:rsidRPr="00667EED">
              <w:rPr>
                <w:lang w:val="en-US"/>
              </w:rPr>
              <w:t>Часть 1. Метод оптической микроскопии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17751-2-2021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Материалы текстильные. Количественный анализ кашемира, шерсти, других специальных волокон животного происхождения и их смесей. </w:t>
            </w:r>
            <w:r w:rsidRPr="00667EED">
              <w:rPr>
                <w:lang w:val="en-US"/>
              </w:rPr>
              <w:t>Часть 2. Метод растровой электронной микроскопии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81060-1-2021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Сфигмоманометры (измерители артериального давления) неинвазивные. Часть 1. Требования и методы испытаний моделей с неавтоматическим типом измерения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9.605-2021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Единая система защиты от коррозии и старения. Электрохимическая защита. Электроды сравнения. Общие 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59115.2-2021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Обоснование прочности оборудования и трубопроводов атомных энергетических установок. Модуль упругости, температурный коэффициент линейного расширения, коэффициент Пуассона, модуль сдвига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59115.6-2021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Обоснование прочности оборудования и трубопроводов атомных энергетических установок. </w:t>
            </w:r>
            <w:r w:rsidRPr="00667EED">
              <w:rPr>
                <w:lang w:val="en-US"/>
              </w:rPr>
              <w:t>Методы определения характеристик трещиностойкости конструкционных материалов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59115.8-2021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Обоснование прочности оборудования и трубопроводов атомных энергетических установок. </w:t>
            </w:r>
            <w:r w:rsidRPr="00667EED">
              <w:rPr>
                <w:lang w:val="en-US"/>
              </w:rPr>
              <w:t>Расчет по выбору основных размеров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59115.11-2021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Обоснование прочности оборудования и трубопроводов атомных энергетических установок. </w:t>
            </w:r>
            <w:r w:rsidRPr="00667EED">
              <w:rPr>
                <w:lang w:val="en-US"/>
              </w:rPr>
              <w:t>Поверочный расчет на постпроектных стадиях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59115.13-2021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Обоснование прочности оборудования и трубопроводов атомных энергетических установок. Поверочный расчет для стадии вывода из эксплуатации атомных энергетических установок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59115.15-2021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Обоснование прочности оборудования и трубопроводов атомных энергетических установок. </w:t>
            </w:r>
            <w:r w:rsidRPr="00667EED">
              <w:rPr>
                <w:lang w:val="en-US"/>
              </w:rPr>
              <w:t>Расчет на прочность типовых узлов трубопроводов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3826-3-2021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Контейнеры пластиковые гибкие для человеческой крови и ее компонентов. </w:t>
            </w:r>
            <w:r w:rsidRPr="00667EED">
              <w:rPr>
                <w:lang w:val="en-US"/>
              </w:rPr>
              <w:t>Часть 3. Системы контейнеров для крови со встроенными/интегрированными функциями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8536-8-2021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Устройства инфузионные медицинского назначения. Часть 8. Инфузионные наборы однократного применения, используемые с аппаратами для инфузии под давлением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8536-9-2021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Устройства инфузионные медицинского назначения. Часть 9. Линии подачи жидкости однократного применения, используемые с аппаратами для инфузии под давлением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8536-10-2021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Устройства инфузионные медицинского назначения. Часть 10. Приспособления для линий подачи жидкости однократного применения, используемых с аппаратами для инфузии под давлением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11783-1-2021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Тракторы и машины для сельского и лесного хозяйства. Последовательная сеть управления и передачи данных. </w:t>
            </w:r>
            <w:r w:rsidRPr="00667EED">
              <w:rPr>
                <w:lang w:val="en-US"/>
              </w:rPr>
              <w:t>Часть 1. Общий стандарт на мобильную передачу данных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11783-11-2021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Тракторы и машины для сельского и лесного хозяйства. Последовательная сеть управления и передачи данных. </w:t>
            </w:r>
            <w:r w:rsidRPr="00667EED">
              <w:rPr>
                <w:lang w:val="en-US"/>
              </w:rPr>
              <w:t>Часть 11. Словарь элементов мобильных данных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11783-12-2021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Тракторы и машины для сельского и лесного хозяйства. Последовательная сеть управления и передачи данных. </w:t>
            </w:r>
            <w:r w:rsidRPr="00667EED">
              <w:rPr>
                <w:lang w:val="en-US"/>
              </w:rPr>
              <w:t>Часть 12. Диагностические службы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19001-2021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 xml:space="preserve">Медицинские изделия для диагностики </w:t>
            </w:r>
            <w:r w:rsidRPr="00667EED">
              <w:rPr>
                <w:lang w:val="en-US"/>
              </w:rPr>
              <w:t>in</w:t>
            </w:r>
            <w:r w:rsidRPr="00BF477C">
              <w:t xml:space="preserve"> </w:t>
            </w:r>
            <w:r w:rsidRPr="00667EED">
              <w:rPr>
                <w:lang w:val="en-US"/>
              </w:rPr>
              <w:t>vitro</w:t>
            </w:r>
            <w:r w:rsidRPr="00BF477C">
              <w:t xml:space="preserve">. Информация, предоставляемая изготовителем с диагностическими реагентами </w:t>
            </w:r>
            <w:r w:rsidRPr="00667EED">
              <w:rPr>
                <w:lang w:val="en-US"/>
              </w:rPr>
              <w:t>in</w:t>
            </w:r>
            <w:r w:rsidRPr="00BF477C">
              <w:t xml:space="preserve"> </w:t>
            </w:r>
            <w:r w:rsidRPr="00667EED">
              <w:rPr>
                <w:lang w:val="en-US"/>
              </w:rPr>
              <w:t>vitro</w:t>
            </w:r>
            <w:r w:rsidRPr="00BF477C">
              <w:t>, применяемыми для окрашивания биологических материалов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20166-1-2021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Молекулярные диагностические исследования </w:t>
            </w:r>
            <w:r w:rsidRPr="00667EED">
              <w:rPr>
                <w:lang w:val="en-US"/>
              </w:rPr>
              <w:t>in</w:t>
            </w:r>
            <w:r w:rsidRPr="00BF477C">
              <w:t xml:space="preserve"> </w:t>
            </w:r>
            <w:r w:rsidRPr="00667EED">
              <w:rPr>
                <w:lang w:val="en-US"/>
              </w:rPr>
              <w:t>vitro</w:t>
            </w:r>
            <w:r w:rsidRPr="00BF477C">
              <w:t>. Требования к процессам преаналитического этапа исследования зафиксированных формалином тканей в парафиновых блоках (</w:t>
            </w:r>
            <w:r w:rsidRPr="00667EED">
              <w:rPr>
                <w:lang w:val="en-US"/>
              </w:rPr>
              <w:t>FFPE</w:t>
            </w:r>
            <w:r w:rsidRPr="00BF477C">
              <w:t xml:space="preserve">). </w:t>
            </w:r>
            <w:r w:rsidRPr="00667EED">
              <w:rPr>
                <w:lang w:val="en-US"/>
              </w:rPr>
              <w:t>Часть 1. Выделенная РНК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20166-2-2021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Молекулярные диагностические исследования </w:t>
            </w:r>
            <w:r w:rsidRPr="00667EED">
              <w:rPr>
                <w:lang w:val="en-US"/>
              </w:rPr>
              <w:t>in</w:t>
            </w:r>
            <w:r w:rsidRPr="00BF477C">
              <w:t xml:space="preserve"> </w:t>
            </w:r>
            <w:r w:rsidRPr="00667EED">
              <w:rPr>
                <w:lang w:val="en-US"/>
              </w:rPr>
              <w:t>vitro</w:t>
            </w:r>
            <w:r w:rsidRPr="00BF477C">
              <w:t>. Требования к процессам преаналитического этапа исследования зафиксированных формалином тканей в парафиновых блоках (</w:t>
            </w:r>
            <w:r w:rsidRPr="00667EED">
              <w:rPr>
                <w:lang w:val="en-US"/>
              </w:rPr>
              <w:t>FFPE</w:t>
            </w:r>
            <w:r w:rsidRPr="00BF477C">
              <w:t xml:space="preserve">). </w:t>
            </w:r>
            <w:r w:rsidRPr="00667EED">
              <w:rPr>
                <w:lang w:val="en-US"/>
              </w:rPr>
              <w:t>Часть 2. Выделенные белки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23500-2-2021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Подготовка жидкостей для гемодиализа и сопутствующей терапии и менеджмент качества. Часть 2. Оборудование для подготовки воды для гемодиализа и сопутствующей терапии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60598-2-5-2021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Светильники. Часть 2-5. Частные требования. Прожекторы заливающего света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62366-1-2021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Изделия медицинские. Часть 1. Проектирование медицинских изделий с учетом эксплуатационной пригодности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62931-2021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Лампы светодиодные трубчатые с цоколем </w:t>
            </w:r>
            <w:r w:rsidRPr="00667EED">
              <w:rPr>
                <w:lang w:val="en-US"/>
              </w:rPr>
              <w:t>GX</w:t>
            </w:r>
            <w:r w:rsidRPr="00BF477C">
              <w:t>16</w:t>
            </w:r>
            <w:r w:rsidRPr="00667EED">
              <w:rPr>
                <w:lang w:val="en-US"/>
              </w:rPr>
              <w:t>t</w:t>
            </w:r>
            <w:r w:rsidRPr="00BF477C">
              <w:t xml:space="preserve">-5.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545-2021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Черепица цементно-песчаная. 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546-2021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Материалы электроизоляционные. Метод определения теплового сопротивления и теплопроводности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547-2021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Материалы клеящие полимерные. Метод определения механических характеристик при растяжении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549-2021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Охрана окружающей среды. Поверхностные и подземные воды. Общие положения по охране от загрязнения при бурении и освоении морских скважин на нефть и газ в пределах континентального шельфа и территориального моря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550-2021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Охрана окружающей среды. Поверхностные и подземные воды. Общие положения по охране от загрязнения нефтью и нефтепродуктами при транспортировании по магистральному трубопроводу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551-2021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Охрана окружающей среды. Биологическое разнообразие. Управление особо охраняемыми природными территориями федерального значения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505.1311500.2021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Расчет пожарного риска. Требования к оформлению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33793-2021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Конструкции фасадные светопрозрачные. Методы определения сопротивления ветровой нагрузке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59605-2021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Оптика и фотоника. Приемники излучения полупроводниковые. Фотоэлектрические и фотоприемные устройства. Термины и определения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59773-2021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Безопасность функциональная систем, связанных с безопасностью зданий и сооружений. </w:t>
            </w:r>
            <w:r w:rsidRPr="00667EED">
              <w:rPr>
                <w:lang w:val="en-US"/>
              </w:rPr>
              <w:t>Порядок применения комплекса стандартов ГОСТ 34332. Примеры расчетов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59787-2021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Лаборатории медицинские. Требования к взятию, транспортированию, получению и обработке биологического материала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59848-2021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Автомобильные транспортные средства категорий М2, М3. Технические требования и методы испытаний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34763.1-2021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Тележки трех- и четырехосные грузовых вагонов железных дорог.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34772-2021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Транспортеры железнодорожные. Требования к прочности и динамическим качествам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34777-2021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Холодильные системы и тепловые насосы. Клапаны. Требования, испытания и маркировка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58422.2-2021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Дороги автомобильные общего пользования. Защитные слои и слои износа дорожных одежд.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59115.5-2021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Обоснование прочности оборудования и трубопроводов атомных энергетических установок. </w:t>
            </w:r>
            <w:r w:rsidRPr="00667EED">
              <w:rPr>
                <w:lang w:val="en-US"/>
              </w:rPr>
              <w:t>Расчетные характеристики циклической и длительной циклической прочности конструкционных материалов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59606-2021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Оптика и фотоника. Устройства фотоприемные второго и последующих поколений. </w:t>
            </w:r>
            <w:r w:rsidRPr="00667EED">
              <w:rPr>
                <w:lang w:val="en-US"/>
              </w:rPr>
              <w:t>Методы измерений фотоэлектрических параметров и определения характеристик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59697-2021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>Дороги автомобильные общего пользования. Блоки из полистирольных вспененных экструзионных изделий (</w:t>
            </w:r>
            <w:r w:rsidRPr="00667EED">
              <w:rPr>
                <w:lang w:val="en-US"/>
              </w:rPr>
              <w:t>XPS</w:t>
            </w:r>
            <w:r w:rsidRPr="00BF477C">
              <w:t xml:space="preserve">-блоки).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59732-2021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>Системы промышленной автоматизации и интеграция. Ключевые технико-экономические показатели (</w:t>
            </w:r>
            <w:r w:rsidRPr="00667EED">
              <w:rPr>
                <w:lang w:val="en-US"/>
              </w:rPr>
              <w:t>KPIs</w:t>
            </w:r>
            <w:r w:rsidRPr="00BF477C">
              <w:t xml:space="preserve">) для управления производственными операциями. </w:t>
            </w:r>
            <w:r w:rsidRPr="00667EED">
              <w:rPr>
                <w:lang w:val="en-US"/>
              </w:rPr>
              <w:t>Часть 10. Описание последовательности операций по сбору данных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59733-2021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Надежность в технике. Руководство по разработке процесса оценки сложности систем организации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59750-2021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Металлопродукция из черных металлов и сплавов. Классификация признаков и единая система условных обозначений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59751-2021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Беспилотные авиационные системы с беспилотными воздушными судами самолетного типа. </w:t>
            </w:r>
            <w:r w:rsidRPr="00667EED">
              <w:rPr>
                <w:lang w:val="en-US"/>
              </w:rPr>
              <w:t>Требования к летной годности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59772-2021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>Выключатели переменного тока на напряжение от 6 до 35 к</w:t>
            </w:r>
            <w:r w:rsidRPr="00667EED">
              <w:rPr>
                <w:lang w:val="en-US"/>
              </w:rPr>
              <w:t>B</w:t>
            </w:r>
            <w:r w:rsidRPr="00BF477C">
              <w:t xml:space="preserve"> для железнодорожных тяговых подстанций, трансформаторных подстанций и линейных устройств системы тягового железнодорожного электроснабжения.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59774-2021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Безопасность функциональная систем, связанных с безопасностью зданий и сооружений. </w:t>
            </w:r>
            <w:r w:rsidRPr="00667EED">
              <w:rPr>
                <w:lang w:val="en-US"/>
              </w:rPr>
              <w:t>Прочие средства уменьшения риска, системы мониторинга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59778-2021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Процедуры взятия проб венозной и капиллярной крови для лабораторных исследований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59779-2021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Экологический менеджмент. Проектирование и разработка продукции с возможностью вторичной переработки.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59781-2021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Биотехнология. Биобанкинг. Руководство по внедрению ИСО 20387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3826-4-2021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Контейнеры пластиковые гибкие для человеческой крови и ее компонентов. Часть 4. Системы контейнеров для крови со встроенными/интегрированными функциями/элементами, предназначенные для аферезных методов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17822-2021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Наборы реагентов для диагностики </w:t>
            </w:r>
            <w:r w:rsidRPr="00667EED">
              <w:rPr>
                <w:lang w:val="en-US"/>
              </w:rPr>
              <w:t>in</w:t>
            </w:r>
            <w:r w:rsidRPr="00BF477C">
              <w:t xml:space="preserve"> </w:t>
            </w:r>
            <w:r w:rsidRPr="00667EED">
              <w:rPr>
                <w:lang w:val="en-US"/>
              </w:rPr>
              <w:t>vitro</w:t>
            </w:r>
            <w:r w:rsidRPr="00BF477C">
              <w:t xml:space="preserve">. Процедуры исследования, основанные на амплификации нуклеиновых кислот, для обнаружения и идентификации патогенных микроорганизмов. </w:t>
            </w:r>
            <w:r w:rsidRPr="00667EED">
              <w:rPr>
                <w:lang w:val="en-US"/>
              </w:rPr>
              <w:t>Руководство по обеспечению качества лаборатории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20184-1-2021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Молекулярные диагностические исследования </w:t>
            </w:r>
            <w:r w:rsidRPr="00667EED">
              <w:rPr>
                <w:lang w:val="en-US"/>
              </w:rPr>
              <w:t>in</w:t>
            </w:r>
            <w:r w:rsidRPr="00BF477C">
              <w:t xml:space="preserve"> </w:t>
            </w:r>
            <w:r w:rsidRPr="00667EED">
              <w:rPr>
                <w:lang w:val="en-US"/>
              </w:rPr>
              <w:t>vitro</w:t>
            </w:r>
            <w:r w:rsidRPr="00BF477C">
              <w:t xml:space="preserve">. Требования к процессам преаналитического этапа исследования замороженных тканей. </w:t>
            </w:r>
            <w:r w:rsidRPr="00667EED">
              <w:rPr>
                <w:lang w:val="en-US"/>
              </w:rPr>
              <w:t>Часть 1. Выделенная РНК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20387-2021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Биотехнология. Биобанкинг. Общие требования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23500-1-2021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Подготовка жидкостей для гемодиализа и сопутствующей терапии и менеджмента качества. </w:t>
            </w:r>
            <w:r w:rsidRPr="00667EED">
              <w:rPr>
                <w:lang w:val="en-US"/>
              </w:rPr>
              <w:t>Часть 1. Общие требования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59663-2021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Грибы свежие семейства лисичковых. 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59729-2021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Изделия медицинские. Аппараты наркозно-дыхательные. </w:t>
            </w:r>
            <w:r w:rsidRPr="00667EED">
              <w:rPr>
                <w:lang w:val="en-US"/>
              </w:rPr>
              <w:t>Методы контроля технического состояния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33792-2021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Конструкции фасадные светопрозрачные. Методы определения воздухо- и водопроницаемости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34781-2021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Вода питьевая. Вода подготовленная (исправленная) для изготовления алкогольной продукции. </w:t>
            </w:r>
            <w:r w:rsidRPr="00667EED">
              <w:rPr>
                <w:lang w:val="en-US"/>
              </w:rPr>
              <w:t>Определение содержания кремния фотометрическим методом в виде молибдокремневой кислоты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56429-2021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медицинские. Клиническая оценка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59734-2021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Оптика и фотоника. Лазерная наплавка металлическими материалами. </w:t>
            </w:r>
            <w:r w:rsidRPr="00667EED">
              <w:rPr>
                <w:lang w:val="en-US"/>
              </w:rPr>
              <w:t>Технологический процесс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59736-2021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Оптика и фотоника. Лазерная маркировка металлических изделий. </w:t>
            </w:r>
            <w:r w:rsidRPr="00667EED">
              <w:rPr>
                <w:lang w:val="en-US"/>
              </w:rPr>
              <w:t>Технологический процесс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59775-2021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Экологический менеджмент. Рекомендации по оценке экологических аспектов устойчивости производственных процессов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6469-1-2021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Транспорт дорожный на электрической тяге. Требования безопасности. Часть 1. Системы накопления энергии перезаряжаемые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14053-2021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Экологический менеджмент. Учет затрат на материальные потоки. Рекомендации по поэтапной реализации в организациях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23500-3-2021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Подготовка жидкостей для гемодиализа и сопутствующей терапии и менеджмент качества. </w:t>
            </w:r>
            <w:r w:rsidRPr="00667EED">
              <w:rPr>
                <w:lang w:val="en-US"/>
              </w:rPr>
              <w:t>Часть 3. Вода для гемодиализа и сопутствующей терапии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23500-5-2021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Подготовка жидкостей для гемодиализа и сопутствующей терапии и менеджмента качества. </w:t>
            </w:r>
            <w:r w:rsidRPr="00667EED">
              <w:rPr>
                <w:lang w:val="en-US"/>
              </w:rPr>
              <w:t>Часть 5. Качество диализирующего раствора для гемодиализа и сопутствующей терапии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548-2021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Фонари зенитные заводского изготовления. Общие технические требования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34710-2021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Упоры автосцепного устройства грузовых и пассажирских вагонов.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34764-2021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Вагоны-самосвалы. Требования к прочности и динамическим качествам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34775-2021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Вода подготовленная (исправленная) для изготовления алкогольной продукции. Определение содержания ионов кальция, магния, натрия, калия, аммония методом ионной хроматографии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52868-2021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Системы кабельных лотков и системы кабельных лестниц для прокладки кабелей. </w:t>
            </w:r>
            <w:r w:rsidRPr="00667EED">
              <w:rPr>
                <w:lang w:val="en-US"/>
              </w:rPr>
              <w:t>Общие технические требования и методы испытаний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55772-2021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Изделия медицинские электрические. Комплексы рентгеновские цифровые для просвечивания и снимков. </w:t>
            </w:r>
            <w:r w:rsidRPr="00667EED">
              <w:rPr>
                <w:lang w:val="en-US"/>
              </w:rPr>
              <w:t>Технические требования для государственных закупок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56312-2021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Изделия медицинские электрические. Флюорографы цифровые. Технические требования для государственных закупок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Обоснование прочности оборудования и трубопроводов атомных энергетических установок.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59115.7-2021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Обоснование прочности оборудования и трубопроводов атомных энергетических установок. </w:t>
            </w:r>
            <w:r w:rsidRPr="00667EED">
              <w:rPr>
                <w:lang w:val="en-US"/>
              </w:rPr>
              <w:t>Прибавки к толщине стенки на сплошную коррозию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59420-2021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Оптика и фотоника. Элементы оптические. </w:t>
            </w:r>
            <w:r w:rsidRPr="00667EED">
              <w:rPr>
                <w:lang w:val="en-US"/>
              </w:rPr>
              <w:t>Дефекты поверхностей. Визуальный контроль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59739-2021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Оптика и фотоника. Покрытия оптические. </w:t>
            </w:r>
            <w:r w:rsidRPr="00667EED">
              <w:rPr>
                <w:lang w:val="en-US"/>
              </w:rPr>
              <w:t>Классификация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59741-2021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Оптика и фотоника. Лазеры и лазерное оборудование. Методы определения мощности, энергии и временных характеристик лазерного излучения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28311-2021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Дозаторы медицинские лабораторные. Общие технические требования и методы испытаний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33159-2021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Масла смазочные отработанные. Определение содержания нерастворимых веществ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34767-2021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Балансир трехосных тележек грузовых вагонов.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34768-2021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Балка соединительная четырехосных тележек грузовых вагонов.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10555-1-2021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Катетеры внутрисосудистые однократного применения стерильные. </w:t>
            </w:r>
            <w:r w:rsidRPr="00667EED">
              <w:rPr>
                <w:lang w:val="en-US"/>
              </w:rPr>
              <w:t>Часть 1. Общие требования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27.018-2021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Надежность в технике. Методы оценки и обеспечения надежности коммуникационной сети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27.102-2021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Надежность в технике. Надежность объекта.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59321.1-2021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Оптика и фотоника. Голография. Часть 1. Основные термины и определения. Классификация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59321.3-2021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Оптика и фотоника. Голография. Часть 3. Голография цифровая и компьютерная. Термины и определения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59421-2021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Оптика и фотоника. Лазерная наплавка металлическими материалами.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59604.3-2021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Система аттестации сварочного производства. Часть 3. Проверка готовности организаций к выполнению сварочных работ. </w:t>
            </w:r>
            <w:r w:rsidRPr="00667EED">
              <w:rPr>
                <w:lang w:val="en-US"/>
              </w:rPr>
              <w:t>Правила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59607-2021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Оптика и фотоника. Приемники излучения полупроводниковые. Фотоэлектрические и фотоприемные устройства. Методы измерений фотоэлектрических параметров и определения характеристик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59727-2021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Прокат тонколистовой холоднокатаный и лента из легированной электротехнической стали для использования на средних частотах.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59728-2021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Средства защиты от рентгеновского излучения в медицине. </w:t>
            </w:r>
            <w:r w:rsidRPr="00667EED">
              <w:rPr>
                <w:lang w:val="en-US"/>
              </w:rPr>
              <w:t>Методы контроля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59735-2021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Оптика и фотоника. Материалы для лазерной наплавки. </w:t>
            </w:r>
            <w:r w:rsidRPr="00667EED">
              <w:rPr>
                <w:lang w:val="en-US"/>
              </w:rPr>
              <w:t>Проволока порошковая. 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59737-2021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Оптика и фотоника. Элементы оптические голограммные синтезированные осевые.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59742-2021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Оптика и фотоника. Лазеры и лазерное оборудование. Элементы оптические для лазерного оборудования. </w:t>
            </w:r>
            <w:r w:rsidRPr="00667EED">
              <w:rPr>
                <w:lang w:val="en-US"/>
              </w:rPr>
              <w:t>Методы определения коэффициента зеркального отражения и коэффициента направленного пропускания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59743.1-2021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Оптика и фотоника. Матрица микролинз. Часть 1. Термины и определения. Классификация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59749-2021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Монолитные интегральные схемы сверхвысокочастотного диапазона. </w:t>
            </w:r>
            <w:r w:rsidRPr="00667EED">
              <w:rPr>
                <w:lang w:val="en-US"/>
              </w:rPr>
              <w:t>Система параметров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14009-2021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Системы экологического менеджмента. Руководящие указания по учету движения материалов в процессах проектирования и разработки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22313-2021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Надежность в технике. Системы менеджмента непрерывной деятельности. </w:t>
            </w:r>
            <w:r w:rsidRPr="00667EED">
              <w:rPr>
                <w:lang w:val="en-US"/>
              </w:rPr>
              <w:t>Требования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1323565.1.037-2021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Методические рекомендации по применению документов национальной системы стандартизации при описании объектов закупок для обеспечения государственных или муниципальных нужд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4071.1-2021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Изделия огнеупорные с общей пористостью менее 45 %. Метод определения предела прочности при сжатии при комнатной температуре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9412-2021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Марля медицинская. Общие 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31732-2021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Коньяк. Общие 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32396-2021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Устройства вводно-распределительные для жилых и общественных зданий.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33114-2021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Масла смазочные. Определение следов осадка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34759-2021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Железнодорожный подвижной состав. Нормы допустимого воздействия на железнодорожный путь и методы испытаний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34769-2021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Балка шкворневая трехосных тележек грузовых вагонов.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34774-2021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Вода питьевая. Вода подготовленная (исправленная) для изготовления алкогольной продукции. </w:t>
            </w:r>
            <w:r w:rsidRPr="00667EED">
              <w:rPr>
                <w:lang w:val="en-US"/>
              </w:rPr>
              <w:t>Определение рН потенциометрическим методом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60947-9-1-2021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Аппаратура распределения и управления низковольтная. Часть 9-1. Активные системы подавления дуговых замыканий. </w:t>
            </w:r>
            <w:r w:rsidRPr="00667EED">
              <w:rPr>
                <w:lang w:val="en-US"/>
              </w:rPr>
              <w:t>Устройства дугогасительные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62955-2021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Устройство обнаружения постоянного дифференциального тока (</w:t>
            </w:r>
            <w:r w:rsidRPr="00667EED">
              <w:rPr>
                <w:lang w:val="en-US"/>
              </w:rPr>
              <w:t>RDC</w:t>
            </w:r>
            <w:r w:rsidRPr="00BF477C">
              <w:t>-</w:t>
            </w:r>
            <w:r w:rsidRPr="00667EED">
              <w:rPr>
                <w:lang w:val="en-US"/>
              </w:rPr>
              <w:t>DD</w:t>
            </w:r>
            <w:r w:rsidRPr="00BF477C">
              <w:t>), используемое для зарядки электромобилей в режиме 3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10555-3-2021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Катетеры внутрисосудистые однократного применения стерильные. </w:t>
            </w:r>
            <w:r w:rsidRPr="00667EED">
              <w:rPr>
                <w:lang w:val="en-US"/>
              </w:rPr>
              <w:t>Часть 3. Центральные венозные катетеры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ISO/TS 28038-2021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Статистические методы. Определение и использование полиномиальных функций при калибровке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2.504-2021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Единая система конструкторской документации. Электронная конструкторская документация. </w:t>
            </w:r>
            <w:r w:rsidRPr="00667EED">
              <w:rPr>
                <w:lang w:val="en-US"/>
              </w:rPr>
              <w:t>Правила внесения изменений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2.521-2021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Единая система конструкторской документации. Электронная конструкторская документация. </w:t>
            </w:r>
            <w:r w:rsidRPr="00667EED">
              <w:rPr>
                <w:lang w:val="en-US"/>
              </w:rPr>
              <w:t>Требования к форматам представления трехмерных геометрических моделей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27.101-2021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Надежность в технике. Надежность выполнения задания и управление непрерывностью деятельности.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59321.2-2021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Оптика и фотоника. Голография. Часть 2. Голография аналоговая. Термины и определения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59604.2-2021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Система аттестации сварочного производства. Часть 2. </w:t>
            </w:r>
            <w:r w:rsidRPr="00667EED">
              <w:rPr>
                <w:lang w:val="en-US"/>
              </w:rPr>
              <w:t>Аттестация персонала. Правила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59604.4-2021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Система аттестации сварочного производства. Часть 4. </w:t>
            </w:r>
            <w:r w:rsidRPr="00667EED">
              <w:rPr>
                <w:lang w:val="en-US"/>
              </w:rPr>
              <w:t>Аттестация сварочных материалов. Правила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59604.5-2021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Система аттестации сварочного производства. Часть 5. </w:t>
            </w:r>
            <w:r w:rsidRPr="00667EED">
              <w:rPr>
                <w:lang w:val="en-US"/>
              </w:rPr>
              <w:t>Аттестация сварочного оборудования. Правила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59608.3-2021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Оптика и фотоника. Покрытия оптические. Часть 3. Классификация по стойкости к воздействию внешних факторов и методы испытаний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59723-2021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Комплексы водолазные мобильные. Общие 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59726-2021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Подстанции трансформаторные комплектные и мачтовые, пункты распределительные комплектные, предназначенные для электроснабжения нетяговых железнодорожных потребителей электроэнергии.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59731-2021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Изделия медицинские электрические. Магнитно-резонансные томографы. </w:t>
            </w:r>
            <w:r w:rsidRPr="00667EED">
              <w:rPr>
                <w:lang w:val="en-US"/>
              </w:rPr>
              <w:t>Методы контроля технического состояния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59738-2021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Оптика и фотоника. Решетки дифракционные. Типы, основные размеры и параметры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59740-2021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Оптика и фотоника. Лазеры полупроводниковые для определения малых концентраций веществ. </w:t>
            </w:r>
            <w:r w:rsidRPr="00667EED">
              <w:rPr>
                <w:lang w:val="en-US"/>
              </w:rPr>
              <w:t>Методы измерений характеристик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59745-2021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Активные имплантируемые медицинские изделия. Насосы осевые для вспомогательного кровообращения.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59746-2021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Изделия колбасные сыровяленые. Технические условия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59748-2021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Технические принципы обработки осадков сточных вод.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59767-2021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Изделия медицинские. Менеджмент риска. Оценка риска при проектировании и разработке медицинских изделий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59768-2021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Изделия медицинские. Менеджмент риска. Оценка риска на постпроизводственной стадии жизненного цикла продукции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59769-2021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Изделия медицинские. Менеджмент риска. Руководство по планированию процесса анализа и оценивания риска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3534-4-2021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Статистические методы. Словарь и условные обозначения. Часть 4. Выборочный контроль на основе данных опроса и анкетирования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14016-2021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Экологический менеджмент. Руководящие указания по обеспечению достоверности экологической отчетности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14044-2021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Экологический менеджмент. Оценка жизненного цикла. </w:t>
            </w:r>
            <w:r w:rsidRPr="00667EED">
              <w:rPr>
                <w:lang w:val="en-US"/>
              </w:rPr>
              <w:t>Требования и рекомендации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14064-3-2021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Газы парниковые. Часть 3. Требования и руководство по валидации и верификации заявлений в отношении парниковых газов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15746-3-2021</w:t>
            </w:r>
          </w:p>
        </w:tc>
        <w:tc>
          <w:tcPr>
            <w:tcW w:w="4394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BF477C">
              <w:t xml:space="preserve">Системы промышленной автоматизации и интеграция. Интеграция возможностей усовершенствованного управления технологическими процессами и оптимизации для производственных систем. </w:t>
            </w:r>
            <w:r w:rsidRPr="00667EED">
              <w:rPr>
                <w:lang w:val="en-US"/>
              </w:rPr>
              <w:t>Часть 3. Верификация и валидация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17034-2021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Общие требования к компетентности производителей стандартных образцов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22514-4-2021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Статистические методы. Управление процессами. Часть 4. Оценка показателей воспроизводимости и пригодности процесса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BF477C" w:rsidTr="00BF477C">
        <w:trPr>
          <w:cantSplit/>
        </w:trPr>
        <w:tc>
          <w:tcPr>
            <w:tcW w:w="747" w:type="dxa"/>
          </w:tcPr>
          <w:p w:rsidR="00BF477C" w:rsidRPr="00FF4A13" w:rsidRDefault="00BF477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338" w:type="dxa"/>
          </w:tcPr>
          <w:p w:rsidR="00BF477C" w:rsidRPr="00667EED" w:rsidRDefault="00BF477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61078-2021</w:t>
            </w:r>
          </w:p>
        </w:tc>
        <w:tc>
          <w:tcPr>
            <w:tcW w:w="4394" w:type="dxa"/>
          </w:tcPr>
          <w:p w:rsidR="00BF477C" w:rsidRPr="00BF477C" w:rsidRDefault="00BF477C" w:rsidP="00F17AC6">
            <w:pPr>
              <w:jc w:val="center"/>
            </w:pPr>
            <w:r w:rsidRPr="00BF477C">
              <w:t>Надежность в технике. Структурная схема надежности</w:t>
            </w:r>
          </w:p>
        </w:tc>
        <w:tc>
          <w:tcPr>
            <w:tcW w:w="1701" w:type="dxa"/>
          </w:tcPr>
          <w:p w:rsidR="00BF477C" w:rsidRPr="00CC315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  <w:bookmarkStart w:id="0" w:name="_GoBack"/>
            <w:bookmarkEnd w:id="0"/>
          </w:p>
        </w:tc>
        <w:tc>
          <w:tcPr>
            <w:tcW w:w="1419" w:type="dxa"/>
          </w:tcPr>
          <w:p w:rsidR="00BF477C" w:rsidRPr="00FF4A13" w:rsidRDefault="00BF477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8BA" w:rsidRDefault="007638BA" w:rsidP="00F17AC6">
      <w:r>
        <w:separator/>
      </w:r>
    </w:p>
  </w:endnote>
  <w:endnote w:type="continuationSeparator" w:id="1">
    <w:p w:rsidR="007638BA" w:rsidRDefault="007638BA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17AC6" w:rsidRDefault="007C3624">
        <w:pPr>
          <w:pStyle w:val="a5"/>
          <w:jc w:val="center"/>
        </w:pPr>
        <w:r>
          <w:fldChar w:fldCharType="begin"/>
        </w:r>
        <w:r w:rsidR="00F17AC6">
          <w:instrText>PAGE   \* MERGEFORMAT</w:instrText>
        </w:r>
        <w:r>
          <w:fldChar w:fldCharType="separate"/>
        </w:r>
        <w:r w:rsidR="00BF477C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8BA" w:rsidRDefault="007638BA" w:rsidP="00F17AC6">
      <w:r>
        <w:separator/>
      </w:r>
    </w:p>
  </w:footnote>
  <w:footnote w:type="continuationSeparator" w:id="1">
    <w:p w:rsidR="007638BA" w:rsidRDefault="007638BA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7638BA"/>
    <w:rsid w:val="007C3624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BF477C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BF477C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BF477C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4773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2021-11-30T08:11:00Z</dcterms:created>
  <dcterms:modified xsi:type="dcterms:W3CDTF">2021-11-30T08:11:00Z</dcterms:modified>
</cp:coreProperties>
</file>