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55" w:rsidRDefault="00901A55" w:rsidP="00901A55">
      <w:pPr>
        <w:pStyle w:val="a9"/>
      </w:pPr>
      <w:r>
        <w:t>ИНФОРМАЦИОННЫЙ БЮЛЛЕТЕНЬ № 12 -2023</w:t>
      </w:r>
    </w:p>
    <w:p w:rsidR="00901A55" w:rsidRPr="00C07621" w:rsidRDefault="00901A55" w:rsidP="00901A55">
      <w:pPr>
        <w:jc w:val="center"/>
      </w:pPr>
      <w:r>
        <w:t>ФБУ «Государственный региональный центр стандартизации, метрологии и испытаний в Кировской области» предлагает поступившие  нормативные документы:</w:t>
      </w:r>
    </w:p>
    <w:p w:rsidR="00EC7748" w:rsidRPr="00901A55" w:rsidRDefault="003F103A" w:rsidP="00F17AC6">
      <w:pPr>
        <w:jc w:val="center"/>
        <w:rPr>
          <w:b/>
        </w:rPr>
      </w:pPr>
      <w:r w:rsidRPr="00901A55">
        <w:rPr>
          <w:b/>
        </w:rPr>
        <w:t>за период с 01.12.2023 по 29.12.2023</w:t>
      </w:r>
    </w:p>
    <w:p w:rsidR="00F17AC6" w:rsidRPr="00667EED" w:rsidRDefault="00F17AC6" w:rsidP="00F17AC6">
      <w:pPr>
        <w:jc w:val="center"/>
        <w:rPr>
          <w:b/>
        </w:rPr>
      </w:pPr>
    </w:p>
    <w:tbl>
      <w:tblPr>
        <w:tblStyle w:val="a7"/>
        <w:tblW w:w="5000" w:type="pct"/>
        <w:tblLook w:val="04A0"/>
      </w:tblPr>
      <w:tblGrid>
        <w:gridCol w:w="769"/>
        <w:gridCol w:w="2659"/>
        <w:gridCol w:w="4193"/>
        <w:gridCol w:w="1418"/>
        <w:gridCol w:w="1643"/>
      </w:tblGrid>
      <w:tr w:rsidR="00896E61" w:rsidTr="00896E61">
        <w:trPr>
          <w:cantSplit/>
          <w:tblHeader/>
        </w:trPr>
        <w:tc>
          <w:tcPr>
            <w:tcW w:w="769" w:type="dxa"/>
          </w:tcPr>
          <w:p w:rsidR="00896E61" w:rsidRDefault="00896E61" w:rsidP="00F17AC6">
            <w:pPr>
              <w:jc w:val="center"/>
              <w:rPr>
                <w:b/>
              </w:rPr>
            </w:pPr>
          </w:p>
        </w:tc>
        <w:tc>
          <w:tcPr>
            <w:tcW w:w="2659" w:type="dxa"/>
            <w:vAlign w:val="center"/>
          </w:tcPr>
          <w:p w:rsidR="00896E61" w:rsidRPr="003A2040" w:rsidRDefault="00896E61" w:rsidP="00F17AC6">
            <w:pPr>
              <w:jc w:val="center"/>
              <w:rPr>
                <w:b/>
                <w:lang w:val="en-US"/>
              </w:rPr>
            </w:pPr>
            <w:r>
              <w:rPr>
                <w:b/>
              </w:rPr>
              <w:t>Обозначение</w:t>
            </w:r>
          </w:p>
        </w:tc>
        <w:tc>
          <w:tcPr>
            <w:tcW w:w="4193" w:type="dxa"/>
            <w:vAlign w:val="center"/>
          </w:tcPr>
          <w:p w:rsidR="00896E61" w:rsidRPr="003A2040" w:rsidRDefault="00896E61" w:rsidP="003A2040">
            <w:pPr>
              <w:jc w:val="center"/>
              <w:rPr>
                <w:b/>
                <w:lang w:val="en-US"/>
              </w:rPr>
            </w:pPr>
            <w:r>
              <w:rPr>
                <w:b/>
              </w:rPr>
              <w:t>Наименование</w:t>
            </w:r>
          </w:p>
        </w:tc>
        <w:tc>
          <w:tcPr>
            <w:tcW w:w="1418" w:type="dxa"/>
          </w:tcPr>
          <w:p w:rsidR="00896E61" w:rsidRPr="00CC3153" w:rsidRDefault="00896E61" w:rsidP="00F17AC6">
            <w:pPr>
              <w:jc w:val="center"/>
              <w:rPr>
                <w:b/>
              </w:rPr>
            </w:pPr>
            <w:r>
              <w:rPr>
                <w:b/>
              </w:rPr>
              <w:t>Действует с</w:t>
            </w:r>
          </w:p>
        </w:tc>
        <w:tc>
          <w:tcPr>
            <w:tcW w:w="1643" w:type="dxa"/>
            <w:vAlign w:val="center"/>
          </w:tcPr>
          <w:p w:rsidR="00896E61" w:rsidRPr="00FF4A13" w:rsidRDefault="00896E61" w:rsidP="00FF4A13">
            <w:pPr>
              <w:jc w:val="center"/>
              <w:rPr>
                <w:b/>
              </w:rPr>
            </w:pPr>
            <w:r>
              <w:rPr>
                <w:b/>
              </w:rPr>
              <w:t>Цена</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71161-2023</w:t>
            </w:r>
          </w:p>
        </w:tc>
        <w:tc>
          <w:tcPr>
            <w:tcW w:w="4193" w:type="dxa"/>
          </w:tcPr>
          <w:p w:rsidR="00896E61" w:rsidRPr="00896E61" w:rsidRDefault="00896E61" w:rsidP="00F17AC6">
            <w:pPr>
              <w:jc w:val="center"/>
            </w:pPr>
            <w:r w:rsidRPr="00896E61">
              <w:t xml:space="preserve">Услуги в области развлечений и отдыха детей. </w:t>
            </w:r>
            <w:proofErr w:type="spellStart"/>
            <w:r w:rsidRPr="00896E61">
              <w:t>Квест-комнаты</w:t>
            </w:r>
            <w:proofErr w:type="spellEnd"/>
            <w:r w:rsidRPr="00896E61">
              <w:t xml:space="preserve"> детские. Общие требования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27893-2023</w:t>
            </w:r>
          </w:p>
        </w:tc>
        <w:tc>
          <w:tcPr>
            <w:tcW w:w="4193" w:type="dxa"/>
          </w:tcPr>
          <w:p w:rsidR="00896E61" w:rsidRPr="00667EED" w:rsidRDefault="00896E61" w:rsidP="00F17AC6">
            <w:pPr>
              <w:jc w:val="center"/>
              <w:rPr>
                <w:lang w:val="en-US"/>
              </w:rPr>
            </w:pPr>
            <w:proofErr w:type="spellStart"/>
            <w:r w:rsidRPr="00667EED">
              <w:rPr>
                <w:lang w:val="en-US"/>
              </w:rPr>
              <w:t>Кабели</w:t>
            </w:r>
            <w:proofErr w:type="spellEnd"/>
            <w:r w:rsidRPr="00667EED">
              <w:rPr>
                <w:lang w:val="en-US"/>
              </w:rPr>
              <w:t xml:space="preserve"> </w:t>
            </w:r>
            <w:proofErr w:type="spellStart"/>
            <w:r w:rsidRPr="00667EED">
              <w:rPr>
                <w:lang w:val="en-US"/>
              </w:rPr>
              <w:t>связи</w:t>
            </w:r>
            <w:proofErr w:type="spellEnd"/>
            <w:r w:rsidRPr="00667EED">
              <w:rPr>
                <w:lang w:val="en-US"/>
              </w:rPr>
              <w:t xml:space="preserve">.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01.01.2025</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35002-2023</w:t>
            </w:r>
          </w:p>
        </w:tc>
        <w:tc>
          <w:tcPr>
            <w:tcW w:w="4193" w:type="dxa"/>
          </w:tcPr>
          <w:p w:rsidR="00896E61" w:rsidRPr="00667EED" w:rsidRDefault="00896E61" w:rsidP="00F17AC6">
            <w:pPr>
              <w:jc w:val="center"/>
              <w:rPr>
                <w:lang w:val="en-US"/>
              </w:rPr>
            </w:pPr>
            <w:r w:rsidRPr="00896E61">
              <w:t xml:space="preserve">Техническая диагностика. Определение глубины трещин на поверхности стальных изделий ультразвуковым методом с использованием поверхностных волн.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01.06.2024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70924-2023</w:t>
            </w:r>
          </w:p>
        </w:tc>
        <w:tc>
          <w:tcPr>
            <w:tcW w:w="4193" w:type="dxa"/>
          </w:tcPr>
          <w:p w:rsidR="00896E61" w:rsidRPr="00896E61" w:rsidRDefault="00896E61" w:rsidP="00F17AC6">
            <w:pPr>
              <w:jc w:val="center"/>
            </w:pPr>
            <w:r w:rsidRPr="00896E61">
              <w:t>Информационные технологии. Интернет вещей. Типовая архитектура</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71113-2023</w:t>
            </w:r>
          </w:p>
        </w:tc>
        <w:tc>
          <w:tcPr>
            <w:tcW w:w="4193" w:type="dxa"/>
          </w:tcPr>
          <w:p w:rsidR="00896E61" w:rsidRPr="00667EED" w:rsidRDefault="00896E61" w:rsidP="00F17AC6">
            <w:pPr>
              <w:jc w:val="center"/>
              <w:rPr>
                <w:lang w:val="en-US"/>
              </w:rPr>
            </w:pPr>
            <w:r w:rsidRPr="00896E61">
              <w:t xml:space="preserve">Системы и сооружения мелиоративные. </w:t>
            </w:r>
            <w:proofErr w:type="spellStart"/>
            <w:r w:rsidRPr="00896E61">
              <w:t>Водораспределение</w:t>
            </w:r>
            <w:proofErr w:type="spellEnd"/>
            <w:r w:rsidRPr="00896E61">
              <w:t xml:space="preserve"> и </w:t>
            </w:r>
            <w:proofErr w:type="spellStart"/>
            <w:r w:rsidRPr="00896E61">
              <w:t>водоучет</w:t>
            </w:r>
            <w:proofErr w:type="spellEnd"/>
            <w:r w:rsidRPr="00896E61">
              <w:t xml:space="preserve"> на оросительной сети. </w:t>
            </w:r>
            <w:proofErr w:type="spellStart"/>
            <w:r w:rsidRPr="00667EED">
              <w:rPr>
                <w:lang w:val="en-US"/>
              </w:rPr>
              <w:t>Градуировка</w:t>
            </w:r>
            <w:proofErr w:type="spellEnd"/>
            <w:r w:rsidRPr="00667EED">
              <w:rPr>
                <w:lang w:val="en-US"/>
              </w:rPr>
              <w:t xml:space="preserve"> </w:t>
            </w:r>
            <w:proofErr w:type="spellStart"/>
            <w:r w:rsidRPr="00667EED">
              <w:rPr>
                <w:lang w:val="en-US"/>
              </w:rPr>
              <w:t>гидрометрических</w:t>
            </w:r>
            <w:proofErr w:type="spellEnd"/>
            <w:r w:rsidRPr="00667EED">
              <w:rPr>
                <w:lang w:val="en-US"/>
              </w:rPr>
              <w:t xml:space="preserve"> </w:t>
            </w:r>
            <w:proofErr w:type="spellStart"/>
            <w:r w:rsidRPr="00667EED">
              <w:rPr>
                <w:lang w:val="en-US"/>
              </w:rPr>
              <w:t>сооружений</w:t>
            </w:r>
            <w:proofErr w:type="spellEnd"/>
            <w:r w:rsidRPr="00667EED">
              <w:rPr>
                <w:lang w:val="en-US"/>
              </w:rPr>
              <w:t xml:space="preserve"> «</w:t>
            </w:r>
            <w:proofErr w:type="spellStart"/>
            <w:r w:rsidRPr="00667EED">
              <w:rPr>
                <w:lang w:val="en-US"/>
              </w:rPr>
              <w:t>фиксированное</w:t>
            </w:r>
            <w:proofErr w:type="spellEnd"/>
            <w:r w:rsidRPr="00667EED">
              <w:rPr>
                <w:lang w:val="en-US"/>
              </w:rPr>
              <w:t xml:space="preserve"> </w:t>
            </w:r>
            <w:proofErr w:type="spellStart"/>
            <w:r w:rsidRPr="00667EED">
              <w:rPr>
                <w:lang w:val="en-US"/>
              </w:rPr>
              <w:t>русло</w:t>
            </w:r>
            <w:proofErr w:type="spellEnd"/>
            <w:r w:rsidRPr="00667EED">
              <w:rPr>
                <w:lang w:val="en-US"/>
              </w:rPr>
              <w:t xml:space="preserve">».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01.07.2024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71117-2023</w:t>
            </w:r>
          </w:p>
        </w:tc>
        <w:tc>
          <w:tcPr>
            <w:tcW w:w="4193" w:type="dxa"/>
          </w:tcPr>
          <w:p w:rsidR="00896E61" w:rsidRPr="00896E61" w:rsidRDefault="00896E61" w:rsidP="00F17AC6">
            <w:pPr>
              <w:jc w:val="center"/>
            </w:pPr>
            <w:r w:rsidRPr="00896E61">
              <w:t>Карты идентификационные. Методы испытаний. Часть 7. Бесконтактные карты дальнего радиуса действия</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71124-2023</w:t>
            </w:r>
          </w:p>
        </w:tc>
        <w:tc>
          <w:tcPr>
            <w:tcW w:w="4193" w:type="dxa"/>
          </w:tcPr>
          <w:p w:rsidR="00896E61" w:rsidRPr="00896E61" w:rsidRDefault="00896E61" w:rsidP="00F17AC6">
            <w:pPr>
              <w:jc w:val="center"/>
            </w:pPr>
            <w:r w:rsidRPr="00896E61">
              <w:t>Технологическая подготовка производства судостроительной верфи. Правила разработки графика подготовки производства для постройки судов</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71125-2023</w:t>
            </w:r>
          </w:p>
        </w:tc>
        <w:tc>
          <w:tcPr>
            <w:tcW w:w="4193" w:type="dxa"/>
          </w:tcPr>
          <w:p w:rsidR="00896E61" w:rsidRPr="00896E61" w:rsidRDefault="00896E61" w:rsidP="00F17AC6">
            <w:pPr>
              <w:jc w:val="center"/>
            </w:pPr>
            <w:r w:rsidRPr="00896E61">
              <w:t>Судовые электромонтажные работы. Общие технические требования</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71132-2023</w:t>
            </w:r>
          </w:p>
        </w:tc>
        <w:tc>
          <w:tcPr>
            <w:tcW w:w="4193" w:type="dxa"/>
          </w:tcPr>
          <w:p w:rsidR="00896E61" w:rsidRPr="00896E61" w:rsidRDefault="00896E61" w:rsidP="00F17AC6">
            <w:pPr>
              <w:jc w:val="center"/>
            </w:pPr>
            <w:r w:rsidRPr="00896E61">
              <w:t>Системы автоматизированного проектирования электроники. Подсистема виртуальных испытаний электронной аппаратуры на воздействие статических нагрузок</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836-2023</w:t>
            </w:r>
          </w:p>
        </w:tc>
        <w:tc>
          <w:tcPr>
            <w:tcW w:w="4193" w:type="dxa"/>
          </w:tcPr>
          <w:p w:rsidR="00896E61" w:rsidRPr="00896E61" w:rsidRDefault="00896E61" w:rsidP="00F17AC6">
            <w:pPr>
              <w:jc w:val="center"/>
            </w:pPr>
            <w:r w:rsidRPr="00896E61">
              <w:t>Искусственный интеллект. Функциональная безопасность и системы искусственного интеллекта</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22.9.18-2023</w:t>
            </w:r>
          </w:p>
        </w:tc>
        <w:tc>
          <w:tcPr>
            <w:tcW w:w="4193" w:type="dxa"/>
          </w:tcPr>
          <w:p w:rsidR="00896E61" w:rsidRPr="00667EED" w:rsidRDefault="00896E61" w:rsidP="00F17AC6">
            <w:pPr>
              <w:jc w:val="center"/>
              <w:rPr>
                <w:lang w:val="en-US"/>
              </w:rPr>
            </w:pPr>
            <w:r w:rsidRPr="00896E61">
              <w:t xml:space="preserve">Безопасность в чрезвычайных ситуациях. Инструмент аварийно-спасательный гидравлический.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17232-2023</w:t>
            </w:r>
          </w:p>
        </w:tc>
        <w:tc>
          <w:tcPr>
            <w:tcW w:w="4193" w:type="dxa"/>
          </w:tcPr>
          <w:p w:rsidR="00896E61" w:rsidRPr="00667EED" w:rsidRDefault="00896E61" w:rsidP="00F17AC6">
            <w:pPr>
              <w:jc w:val="center"/>
              <w:rPr>
                <w:lang w:val="en-US"/>
              </w:rPr>
            </w:pPr>
            <w:r w:rsidRPr="00896E61">
              <w:t xml:space="preserve">Плиты из алюминия и алюминиевых сплавов.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19414-2023</w:t>
            </w:r>
          </w:p>
        </w:tc>
        <w:tc>
          <w:tcPr>
            <w:tcW w:w="4193" w:type="dxa"/>
          </w:tcPr>
          <w:p w:rsidR="00896E61" w:rsidRPr="00896E61" w:rsidRDefault="00896E61" w:rsidP="00F17AC6">
            <w:pPr>
              <w:jc w:val="center"/>
            </w:pPr>
            <w:r w:rsidRPr="00896E61">
              <w:t>Конструкции деревянные клееные. Общие требования к зубчатым клеевым соединениям</w:t>
            </w:r>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42.4.16-2023</w:t>
            </w:r>
          </w:p>
        </w:tc>
        <w:tc>
          <w:tcPr>
            <w:tcW w:w="4193" w:type="dxa"/>
          </w:tcPr>
          <w:p w:rsidR="00896E61" w:rsidRPr="00667EED" w:rsidRDefault="00896E61" w:rsidP="00F17AC6">
            <w:pPr>
              <w:jc w:val="center"/>
              <w:rPr>
                <w:lang w:val="en-US"/>
              </w:rPr>
            </w:pPr>
            <w:r w:rsidRPr="00896E61">
              <w:t xml:space="preserve">Гражданская оборона. Приспособление заглубленных помещений для укрытия населения.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60.5.3.4-2023</w:t>
            </w:r>
          </w:p>
        </w:tc>
        <w:tc>
          <w:tcPr>
            <w:tcW w:w="4193" w:type="dxa"/>
          </w:tcPr>
          <w:p w:rsidR="00896E61" w:rsidRPr="00896E61" w:rsidRDefault="00896E61" w:rsidP="00F17AC6">
            <w:pPr>
              <w:jc w:val="center"/>
            </w:pPr>
            <w:r w:rsidRPr="00896E61">
              <w:t xml:space="preserve">Роботы и робототехнические устройства. Методы испытаний </w:t>
            </w:r>
            <w:proofErr w:type="spellStart"/>
            <w:r w:rsidRPr="00896E61">
              <w:t>экзоскелетов</w:t>
            </w:r>
            <w:proofErr w:type="spellEnd"/>
            <w:r w:rsidRPr="00896E61">
              <w:t xml:space="preserve">. Оценка рабочих характеристик и безопасности </w:t>
            </w:r>
            <w:proofErr w:type="spellStart"/>
            <w:r w:rsidRPr="00896E61">
              <w:t>экзоскелета</w:t>
            </w:r>
            <w:proofErr w:type="spellEnd"/>
            <w:r w:rsidRPr="00896E61">
              <w:t xml:space="preserve"> при перемещении в ограниченном пространстве</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71096-2023</w:t>
            </w:r>
          </w:p>
        </w:tc>
        <w:tc>
          <w:tcPr>
            <w:tcW w:w="4193" w:type="dxa"/>
          </w:tcPr>
          <w:p w:rsidR="00896E61" w:rsidRPr="00667EED" w:rsidRDefault="00896E61" w:rsidP="00F17AC6">
            <w:pPr>
              <w:jc w:val="center"/>
              <w:rPr>
                <w:lang w:val="en-US"/>
              </w:rPr>
            </w:pPr>
            <w:r w:rsidRPr="00896E61">
              <w:t xml:space="preserve">Интеллектуальные транспортные системы. Подсистема светофорного управления.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01.06.2024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71119-2023</w:t>
            </w:r>
          </w:p>
        </w:tc>
        <w:tc>
          <w:tcPr>
            <w:tcW w:w="4193" w:type="dxa"/>
          </w:tcPr>
          <w:p w:rsidR="00896E61" w:rsidRPr="00667EED" w:rsidRDefault="00896E61" w:rsidP="00F17AC6">
            <w:pPr>
              <w:jc w:val="center"/>
              <w:rPr>
                <w:lang w:val="en-US"/>
              </w:rPr>
            </w:pPr>
            <w:r w:rsidRPr="00896E61">
              <w:t xml:space="preserve">Нефтяная и газовая промышленность. Сооружения нефтегазопромысловые морские. </w:t>
            </w:r>
            <w:proofErr w:type="spellStart"/>
            <w:r w:rsidRPr="00667EED">
              <w:rPr>
                <w:lang w:val="en-US"/>
              </w:rPr>
              <w:t>Стационарные</w:t>
            </w:r>
            <w:proofErr w:type="spellEnd"/>
            <w:r w:rsidRPr="00667EED">
              <w:rPr>
                <w:lang w:val="en-US"/>
              </w:rPr>
              <w:t xml:space="preserve"> </w:t>
            </w:r>
            <w:proofErr w:type="spellStart"/>
            <w:r w:rsidRPr="00667EED">
              <w:rPr>
                <w:lang w:val="en-US"/>
              </w:rPr>
              <w:t>бетонные</w:t>
            </w:r>
            <w:proofErr w:type="spellEnd"/>
            <w:r w:rsidRPr="00667EED">
              <w:rPr>
                <w:lang w:val="en-US"/>
              </w:rPr>
              <w:t xml:space="preserve"> </w:t>
            </w:r>
            <w:proofErr w:type="spellStart"/>
            <w:r w:rsidRPr="00667EED">
              <w:rPr>
                <w:lang w:val="en-US"/>
              </w:rPr>
              <w:t>сооружения</w:t>
            </w:r>
            <w:proofErr w:type="spellEnd"/>
            <w:r w:rsidRPr="00667EED">
              <w:rPr>
                <w:lang w:val="en-US"/>
              </w:rPr>
              <w:t xml:space="preserve">. </w:t>
            </w:r>
            <w:proofErr w:type="spellStart"/>
            <w:r w:rsidRPr="00667EED">
              <w:rPr>
                <w:lang w:val="en-US"/>
              </w:rPr>
              <w:t>Основные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71122-2023</w:t>
            </w:r>
          </w:p>
        </w:tc>
        <w:tc>
          <w:tcPr>
            <w:tcW w:w="4193" w:type="dxa"/>
          </w:tcPr>
          <w:p w:rsidR="00896E61" w:rsidRPr="00667EED" w:rsidRDefault="00896E61" w:rsidP="00F17AC6">
            <w:pPr>
              <w:jc w:val="center"/>
              <w:rPr>
                <w:lang w:val="en-US"/>
              </w:rPr>
            </w:pPr>
            <w:r w:rsidRPr="00896E61">
              <w:t xml:space="preserve">Нефтяная и газовая промышленность. Проектирование и эксплуатация систем подводной добычи. </w:t>
            </w:r>
            <w:proofErr w:type="spellStart"/>
            <w:r w:rsidRPr="00667EED">
              <w:rPr>
                <w:lang w:val="en-US"/>
              </w:rPr>
              <w:t>Часть</w:t>
            </w:r>
            <w:proofErr w:type="spellEnd"/>
            <w:r w:rsidRPr="00667EED">
              <w:rPr>
                <w:lang w:val="en-US"/>
              </w:rPr>
              <w:t xml:space="preserve"> 15. </w:t>
            </w:r>
            <w:proofErr w:type="spellStart"/>
            <w:r w:rsidRPr="00667EED">
              <w:rPr>
                <w:lang w:val="en-US"/>
              </w:rPr>
              <w:t>Подводные</w:t>
            </w:r>
            <w:proofErr w:type="spellEnd"/>
            <w:r w:rsidRPr="00667EED">
              <w:rPr>
                <w:lang w:val="en-US"/>
              </w:rPr>
              <w:t xml:space="preserve"> </w:t>
            </w:r>
            <w:proofErr w:type="spellStart"/>
            <w:r w:rsidRPr="00667EED">
              <w:rPr>
                <w:lang w:val="en-US"/>
              </w:rPr>
              <w:t>конструкции</w:t>
            </w:r>
            <w:proofErr w:type="spellEnd"/>
            <w:r w:rsidRPr="00667EED">
              <w:rPr>
                <w:lang w:val="en-US"/>
              </w:rPr>
              <w:t xml:space="preserve"> и </w:t>
            </w:r>
            <w:proofErr w:type="spellStart"/>
            <w:r w:rsidRPr="00667EED">
              <w:rPr>
                <w:lang w:val="en-US"/>
              </w:rPr>
              <w:t>манифольды</w:t>
            </w:r>
            <w:proofErr w:type="spellEnd"/>
          </w:p>
        </w:tc>
        <w:tc>
          <w:tcPr>
            <w:tcW w:w="1418" w:type="dxa"/>
          </w:tcPr>
          <w:p w:rsidR="00896E61" w:rsidRPr="00CC3153" w:rsidRDefault="00896E61" w:rsidP="00F17AC6">
            <w:pPr>
              <w:jc w:val="center"/>
              <w:rPr>
                <w:lang w:val="en-US"/>
              </w:rPr>
            </w:pPr>
            <w:r>
              <w:rPr>
                <w:lang w:val="en-US"/>
              </w:rPr>
              <w:t>30.12.2023</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855-2023</w:t>
            </w:r>
          </w:p>
        </w:tc>
        <w:tc>
          <w:tcPr>
            <w:tcW w:w="4193" w:type="dxa"/>
          </w:tcPr>
          <w:p w:rsidR="00896E61" w:rsidRPr="00667EED" w:rsidRDefault="00896E61" w:rsidP="00F17AC6">
            <w:pPr>
              <w:jc w:val="center"/>
              <w:rPr>
                <w:lang w:val="en-US"/>
              </w:rPr>
            </w:pPr>
            <w:r w:rsidRPr="00896E61">
              <w:t xml:space="preserve">Системы </w:t>
            </w:r>
            <w:proofErr w:type="spellStart"/>
            <w:r w:rsidRPr="00896E61">
              <w:t>киберфизические</w:t>
            </w:r>
            <w:proofErr w:type="spellEnd"/>
            <w:r w:rsidRPr="00896E61">
              <w:t xml:space="preserve">. Типовая архитектура для </w:t>
            </w:r>
            <w:proofErr w:type="spellStart"/>
            <w:r w:rsidRPr="00896E61">
              <w:t>киберфизической</w:t>
            </w:r>
            <w:proofErr w:type="spellEnd"/>
            <w:r w:rsidRPr="00896E61">
              <w:t xml:space="preserve"> системы управления умным станком. </w:t>
            </w:r>
            <w:proofErr w:type="spellStart"/>
            <w:r w:rsidRPr="00667EED">
              <w:rPr>
                <w:lang w:val="en-US"/>
              </w:rPr>
              <w:t>Часть</w:t>
            </w:r>
            <w:proofErr w:type="spellEnd"/>
            <w:r w:rsidRPr="00667EED">
              <w:rPr>
                <w:lang w:val="en-US"/>
              </w:rPr>
              <w:t xml:space="preserve"> 2. </w:t>
            </w:r>
            <w:proofErr w:type="spellStart"/>
            <w:r w:rsidRPr="00667EED">
              <w:rPr>
                <w:lang w:val="en-US"/>
              </w:rPr>
              <w:t>Типовая</w:t>
            </w:r>
            <w:proofErr w:type="spellEnd"/>
            <w:r w:rsidRPr="00667EED">
              <w:rPr>
                <w:lang w:val="en-US"/>
              </w:rPr>
              <w:t xml:space="preserve"> </w:t>
            </w:r>
            <w:proofErr w:type="spellStart"/>
            <w:r w:rsidRPr="00667EED">
              <w:rPr>
                <w:lang w:val="en-US"/>
              </w:rPr>
              <w:t>архитектура</w:t>
            </w:r>
            <w:proofErr w:type="spellEnd"/>
            <w:r w:rsidRPr="00667EED">
              <w:rPr>
                <w:lang w:val="en-US"/>
              </w:rPr>
              <w:t xml:space="preserve"> </w:t>
            </w:r>
            <w:proofErr w:type="spellStart"/>
            <w:r w:rsidRPr="00667EED">
              <w:rPr>
                <w:lang w:val="en-US"/>
              </w:rPr>
              <w:t>для</w:t>
            </w:r>
            <w:proofErr w:type="spellEnd"/>
            <w:r w:rsidRPr="00667EED">
              <w:rPr>
                <w:lang w:val="en-US"/>
              </w:rPr>
              <w:t xml:space="preserve"> </w:t>
            </w:r>
            <w:proofErr w:type="spellStart"/>
            <w:r w:rsidRPr="00667EED">
              <w:rPr>
                <w:lang w:val="en-US"/>
              </w:rPr>
              <w:t>субтрактивного</w:t>
            </w:r>
            <w:proofErr w:type="spellEnd"/>
            <w:r w:rsidRPr="00667EED">
              <w:rPr>
                <w:lang w:val="en-US"/>
              </w:rPr>
              <w:t xml:space="preserve"> </w:t>
            </w:r>
            <w:proofErr w:type="spellStart"/>
            <w:r w:rsidRPr="00667EED">
              <w:rPr>
                <w:lang w:val="en-US"/>
              </w:rPr>
              <w:t>производства</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875-2023</w:t>
            </w:r>
          </w:p>
        </w:tc>
        <w:tc>
          <w:tcPr>
            <w:tcW w:w="4193" w:type="dxa"/>
          </w:tcPr>
          <w:p w:rsidR="00896E61" w:rsidRPr="00667EED" w:rsidRDefault="00896E61" w:rsidP="00F17AC6">
            <w:pPr>
              <w:jc w:val="center"/>
              <w:rPr>
                <w:lang w:val="en-US"/>
              </w:rPr>
            </w:pPr>
            <w:r w:rsidRPr="00896E61">
              <w:t xml:space="preserve">Информационные технологии. Биометрия. Социальные аспекты применения биометрических технологий.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877-2023</w:t>
            </w:r>
          </w:p>
        </w:tc>
        <w:tc>
          <w:tcPr>
            <w:tcW w:w="4193" w:type="dxa"/>
          </w:tcPr>
          <w:p w:rsidR="00896E61" w:rsidRPr="00896E61" w:rsidRDefault="00896E61" w:rsidP="00F17AC6">
            <w:pPr>
              <w:jc w:val="center"/>
            </w:pPr>
            <w:r w:rsidRPr="00896E61">
              <w:t>Информационные технологии. Интернет вещей. Методология обеспечения доверенности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22.9.17-2023</w:t>
            </w:r>
          </w:p>
        </w:tc>
        <w:tc>
          <w:tcPr>
            <w:tcW w:w="4193" w:type="dxa"/>
          </w:tcPr>
          <w:p w:rsidR="00896E61" w:rsidRPr="00667EED" w:rsidRDefault="00896E61" w:rsidP="00F17AC6">
            <w:pPr>
              <w:jc w:val="center"/>
              <w:rPr>
                <w:lang w:val="en-US"/>
              </w:rPr>
            </w:pPr>
            <w:r w:rsidRPr="00896E61">
              <w:t xml:space="preserve">Безопасность в чрезвычайных ситуациях. Инструмент аварийно-спасательный пневматический.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34726-2021</w:t>
            </w:r>
          </w:p>
        </w:tc>
        <w:tc>
          <w:tcPr>
            <w:tcW w:w="4193" w:type="dxa"/>
          </w:tcPr>
          <w:p w:rsidR="00896E61" w:rsidRPr="00896E61" w:rsidRDefault="00896E61" w:rsidP="00F17AC6">
            <w:pPr>
              <w:jc w:val="center"/>
            </w:pPr>
            <w:r w:rsidRPr="00896E61">
              <w:t xml:space="preserve">Методы испытаний по воздействию химической продукции на организм человека. Метод исследований </w:t>
            </w:r>
            <w:r w:rsidRPr="00667EED">
              <w:rPr>
                <w:lang w:val="en-US"/>
              </w:rPr>
              <w:t>in</w:t>
            </w:r>
            <w:r w:rsidRPr="00896E61">
              <w:t xml:space="preserve"> </w:t>
            </w:r>
            <w:r w:rsidRPr="00667EED">
              <w:rPr>
                <w:lang w:val="en-US"/>
              </w:rPr>
              <w:t>vitro</w:t>
            </w:r>
            <w:r w:rsidRPr="00896E61">
              <w:t xml:space="preserve"> с применением кратковременной экспозиции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22.3.23-2023</w:t>
            </w:r>
          </w:p>
        </w:tc>
        <w:tc>
          <w:tcPr>
            <w:tcW w:w="4193" w:type="dxa"/>
          </w:tcPr>
          <w:p w:rsidR="00896E61" w:rsidRPr="00667EED" w:rsidRDefault="00896E61" w:rsidP="00F17AC6">
            <w:pPr>
              <w:jc w:val="center"/>
              <w:rPr>
                <w:lang w:val="en-US"/>
              </w:rPr>
            </w:pPr>
            <w:r w:rsidRPr="00896E61">
              <w:t xml:space="preserve">Безопасность в чрезвычайных ситуациях. Поддержка уязвимых групп населения в чрезвычайных ситуациях.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52543-2023</w:t>
            </w:r>
          </w:p>
        </w:tc>
        <w:tc>
          <w:tcPr>
            <w:tcW w:w="4193" w:type="dxa"/>
          </w:tcPr>
          <w:p w:rsidR="00896E61" w:rsidRPr="00667EED" w:rsidRDefault="00896E61" w:rsidP="00F17AC6">
            <w:pPr>
              <w:jc w:val="center"/>
              <w:rPr>
                <w:lang w:val="en-US"/>
              </w:rPr>
            </w:pPr>
            <w:proofErr w:type="spellStart"/>
            <w:r w:rsidRPr="00667EED">
              <w:rPr>
                <w:lang w:val="en-US"/>
              </w:rPr>
              <w:t>Гидроприводы</w:t>
            </w:r>
            <w:proofErr w:type="spellEnd"/>
            <w:r w:rsidRPr="00667EED">
              <w:rPr>
                <w:lang w:val="en-US"/>
              </w:rPr>
              <w:t xml:space="preserve"> </w:t>
            </w:r>
            <w:proofErr w:type="spellStart"/>
            <w:r w:rsidRPr="00667EED">
              <w:rPr>
                <w:lang w:val="en-US"/>
              </w:rPr>
              <w:t>объемные</w:t>
            </w:r>
            <w:proofErr w:type="spellEnd"/>
            <w:r w:rsidRPr="00667EED">
              <w:rPr>
                <w:lang w:val="en-US"/>
              </w:rPr>
              <w:t xml:space="preserve">. </w:t>
            </w:r>
            <w:proofErr w:type="spellStart"/>
            <w:r w:rsidRPr="00667EED">
              <w:rPr>
                <w:lang w:val="en-US"/>
              </w:rPr>
              <w:t>Требования</w:t>
            </w:r>
            <w:proofErr w:type="spellEnd"/>
            <w:r w:rsidRPr="00667EED">
              <w:rPr>
                <w:lang w:val="en-US"/>
              </w:rPr>
              <w:t xml:space="preserve"> </w:t>
            </w:r>
            <w:proofErr w:type="spellStart"/>
            <w:r w:rsidRPr="00667EED">
              <w:rPr>
                <w:lang w:val="en-US"/>
              </w:rPr>
              <w:t>безопасности</w:t>
            </w:r>
            <w:proofErr w:type="spellEnd"/>
          </w:p>
        </w:tc>
        <w:tc>
          <w:tcPr>
            <w:tcW w:w="1418" w:type="dxa"/>
          </w:tcPr>
          <w:p w:rsidR="00896E61" w:rsidRPr="00CC3153" w:rsidRDefault="00896E61" w:rsidP="00F17AC6">
            <w:pPr>
              <w:jc w:val="center"/>
              <w:rPr>
                <w:lang w:val="en-US"/>
              </w:rPr>
            </w:pPr>
            <w:r>
              <w:rPr>
                <w:lang w:val="en-US"/>
              </w:rPr>
              <w:t>29.12.2023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58937-2023</w:t>
            </w:r>
          </w:p>
        </w:tc>
        <w:tc>
          <w:tcPr>
            <w:tcW w:w="4193" w:type="dxa"/>
          </w:tcPr>
          <w:p w:rsidR="00896E61" w:rsidRPr="00667EED" w:rsidRDefault="00896E61" w:rsidP="00F17AC6">
            <w:pPr>
              <w:jc w:val="center"/>
              <w:rPr>
                <w:lang w:val="en-US"/>
              </w:rPr>
            </w:pPr>
            <w:r w:rsidRPr="00896E61">
              <w:t xml:space="preserve">Системы фасадные теплоизоляционные композиционные с декоративно-защитным финишным слоем из штучных материалов.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15.12.2023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70846.1-2023</w:t>
            </w:r>
          </w:p>
        </w:tc>
        <w:tc>
          <w:tcPr>
            <w:tcW w:w="4193" w:type="dxa"/>
          </w:tcPr>
          <w:p w:rsidR="00896E61" w:rsidRPr="00896E61" w:rsidRDefault="00896E61" w:rsidP="00F17AC6">
            <w:pPr>
              <w:jc w:val="center"/>
            </w:pPr>
            <w:r w:rsidRPr="00896E61">
              <w:t>Национальная система пространственных данных. Основные положения по стандартизации</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71099-2023</w:t>
            </w:r>
          </w:p>
        </w:tc>
        <w:tc>
          <w:tcPr>
            <w:tcW w:w="4193" w:type="dxa"/>
          </w:tcPr>
          <w:p w:rsidR="00896E61" w:rsidRPr="00667EED" w:rsidRDefault="00896E61" w:rsidP="00F17AC6">
            <w:pPr>
              <w:jc w:val="center"/>
              <w:rPr>
                <w:lang w:val="en-US"/>
              </w:rPr>
            </w:pPr>
            <w:r w:rsidRPr="00896E61">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4. </w:t>
            </w:r>
            <w:proofErr w:type="spellStart"/>
            <w:r w:rsidRPr="00667EED">
              <w:rPr>
                <w:lang w:val="en-US"/>
              </w:rPr>
              <w:t>Алюминиевая</w:t>
            </w:r>
            <w:proofErr w:type="spellEnd"/>
            <w:r w:rsidRPr="00667EED">
              <w:rPr>
                <w:lang w:val="en-US"/>
              </w:rPr>
              <w:t xml:space="preserve"> </w:t>
            </w:r>
            <w:proofErr w:type="spellStart"/>
            <w:r w:rsidRPr="00667EED">
              <w:rPr>
                <w:lang w:val="en-US"/>
              </w:rPr>
              <w:t>промышленность</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71100-2023</w:t>
            </w:r>
          </w:p>
        </w:tc>
        <w:tc>
          <w:tcPr>
            <w:tcW w:w="4193" w:type="dxa"/>
          </w:tcPr>
          <w:p w:rsidR="00896E61" w:rsidRPr="00667EED" w:rsidRDefault="00896E61" w:rsidP="00F17AC6">
            <w:pPr>
              <w:jc w:val="center"/>
              <w:rPr>
                <w:lang w:val="en-US"/>
              </w:rPr>
            </w:pPr>
            <w:r w:rsidRPr="00896E61">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5. </w:t>
            </w:r>
            <w:proofErr w:type="spellStart"/>
            <w:r w:rsidRPr="00667EED">
              <w:rPr>
                <w:lang w:val="en-US"/>
              </w:rPr>
              <w:t>Известковая</w:t>
            </w:r>
            <w:proofErr w:type="spellEnd"/>
            <w:r w:rsidRPr="00667EED">
              <w:rPr>
                <w:lang w:val="en-US"/>
              </w:rPr>
              <w:t xml:space="preserve"> </w:t>
            </w:r>
            <w:proofErr w:type="spellStart"/>
            <w:r w:rsidRPr="00667EED">
              <w:rPr>
                <w:lang w:val="en-US"/>
              </w:rPr>
              <w:t>промышленность</w:t>
            </w:r>
            <w:proofErr w:type="spellEnd"/>
          </w:p>
        </w:tc>
        <w:tc>
          <w:tcPr>
            <w:tcW w:w="1418" w:type="dxa"/>
          </w:tcPr>
          <w:p w:rsidR="00896E61" w:rsidRPr="00CC3153" w:rsidRDefault="00896E61" w:rsidP="00F17AC6">
            <w:pPr>
              <w:jc w:val="center"/>
              <w:rPr>
                <w:lang w:val="en-US"/>
              </w:rPr>
            </w:pPr>
            <w:r>
              <w:rPr>
                <w:lang w:val="en-US"/>
              </w:rPr>
              <w:t>01.02.2023</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71108-2023</w:t>
            </w:r>
          </w:p>
        </w:tc>
        <w:tc>
          <w:tcPr>
            <w:tcW w:w="4193" w:type="dxa"/>
          </w:tcPr>
          <w:p w:rsidR="00896E61" w:rsidRPr="00667EED" w:rsidRDefault="00896E61" w:rsidP="00F17AC6">
            <w:pPr>
              <w:jc w:val="center"/>
              <w:rPr>
                <w:lang w:val="en-US"/>
              </w:rPr>
            </w:pPr>
            <w:r w:rsidRPr="00896E61">
              <w:t xml:space="preserve">Печи для саун с многократным розжигом для сжигания натуральных необработанных дров. </w:t>
            </w:r>
            <w:proofErr w:type="spellStart"/>
            <w:r w:rsidRPr="00667EED">
              <w:rPr>
                <w:lang w:val="en-US"/>
              </w:rPr>
              <w:t>Требования</w:t>
            </w:r>
            <w:proofErr w:type="spellEnd"/>
            <w:r w:rsidRPr="00667EED">
              <w:rPr>
                <w:lang w:val="en-US"/>
              </w:rPr>
              <w:t xml:space="preserve">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71110-2023</w:t>
            </w:r>
          </w:p>
        </w:tc>
        <w:tc>
          <w:tcPr>
            <w:tcW w:w="4193" w:type="dxa"/>
          </w:tcPr>
          <w:p w:rsidR="00896E61" w:rsidRPr="00667EED" w:rsidRDefault="00896E61" w:rsidP="00F17AC6">
            <w:pPr>
              <w:jc w:val="center"/>
              <w:rPr>
                <w:lang w:val="en-US"/>
              </w:rPr>
            </w:pPr>
            <w:r w:rsidRPr="00896E61">
              <w:t xml:space="preserve">Системы и сооружения мелиоративные. Реконструкция.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01.07.2024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71112-2023</w:t>
            </w:r>
          </w:p>
        </w:tc>
        <w:tc>
          <w:tcPr>
            <w:tcW w:w="4193" w:type="dxa"/>
          </w:tcPr>
          <w:p w:rsidR="00896E61" w:rsidRPr="00667EED" w:rsidRDefault="00896E61" w:rsidP="00F17AC6">
            <w:pPr>
              <w:jc w:val="center"/>
              <w:rPr>
                <w:lang w:val="en-US"/>
              </w:rPr>
            </w:pPr>
            <w:r w:rsidRPr="00896E61">
              <w:t xml:space="preserve">Системы и сооружения мелиоративные. </w:t>
            </w:r>
            <w:proofErr w:type="spellStart"/>
            <w:r w:rsidRPr="00896E61">
              <w:t>Водораспределение</w:t>
            </w:r>
            <w:proofErr w:type="spellEnd"/>
            <w:r w:rsidRPr="00896E61">
              <w:t xml:space="preserve"> и </w:t>
            </w:r>
            <w:proofErr w:type="spellStart"/>
            <w:r w:rsidRPr="00896E61">
              <w:t>водоучет</w:t>
            </w:r>
            <w:proofErr w:type="spellEnd"/>
            <w:r w:rsidRPr="00896E61">
              <w:t xml:space="preserve"> на оросительной сети.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r w:rsidRPr="00667EED">
              <w:rPr>
                <w:lang w:val="en-US"/>
              </w:rPr>
              <w:t xml:space="preserve"> </w:t>
            </w:r>
            <w:proofErr w:type="spellStart"/>
            <w:r w:rsidRPr="00667EED">
              <w:rPr>
                <w:lang w:val="en-US"/>
              </w:rPr>
              <w:t>по</w:t>
            </w:r>
            <w:proofErr w:type="spellEnd"/>
            <w:r w:rsidRPr="00667EED">
              <w:rPr>
                <w:lang w:val="en-US"/>
              </w:rPr>
              <w:t xml:space="preserve"> </w:t>
            </w:r>
            <w:proofErr w:type="spellStart"/>
            <w:r w:rsidRPr="00667EED">
              <w:rPr>
                <w:lang w:val="en-US"/>
              </w:rPr>
              <w:t>оснащению</w:t>
            </w:r>
            <w:proofErr w:type="spellEnd"/>
          </w:p>
        </w:tc>
        <w:tc>
          <w:tcPr>
            <w:tcW w:w="1418" w:type="dxa"/>
          </w:tcPr>
          <w:p w:rsidR="00896E61" w:rsidRPr="00CC3153" w:rsidRDefault="00896E61" w:rsidP="00F17AC6">
            <w:pPr>
              <w:jc w:val="center"/>
              <w:rPr>
                <w:lang w:val="en-US"/>
              </w:rPr>
            </w:pPr>
            <w:r>
              <w:rPr>
                <w:lang w:val="en-US"/>
              </w:rPr>
              <w:t>01.07.2024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854-2023</w:t>
            </w:r>
          </w:p>
        </w:tc>
        <w:tc>
          <w:tcPr>
            <w:tcW w:w="4193" w:type="dxa"/>
          </w:tcPr>
          <w:p w:rsidR="00896E61" w:rsidRPr="00667EED" w:rsidRDefault="00896E61" w:rsidP="00F17AC6">
            <w:pPr>
              <w:jc w:val="center"/>
              <w:rPr>
                <w:lang w:val="en-US"/>
              </w:rPr>
            </w:pPr>
            <w:r w:rsidRPr="00896E61">
              <w:t xml:space="preserve">Системы </w:t>
            </w:r>
            <w:proofErr w:type="spellStart"/>
            <w:r w:rsidRPr="00896E61">
              <w:t>киберфизические</w:t>
            </w:r>
            <w:proofErr w:type="spellEnd"/>
            <w:r w:rsidRPr="00896E61">
              <w:t xml:space="preserve">. Типовая архитектура для </w:t>
            </w:r>
            <w:proofErr w:type="spellStart"/>
            <w:r w:rsidRPr="00896E61">
              <w:t>киберфизической</w:t>
            </w:r>
            <w:proofErr w:type="spellEnd"/>
            <w:r w:rsidRPr="00896E61">
              <w:t xml:space="preserve"> системы управления умным станком. </w:t>
            </w:r>
            <w:proofErr w:type="spellStart"/>
            <w:r w:rsidRPr="00667EED">
              <w:rPr>
                <w:lang w:val="en-US"/>
              </w:rPr>
              <w:t>Часть</w:t>
            </w:r>
            <w:proofErr w:type="spellEnd"/>
            <w:r w:rsidRPr="00667EED">
              <w:rPr>
                <w:lang w:val="en-US"/>
              </w:rPr>
              <w:t xml:space="preserve"> 1.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876-2023</w:t>
            </w:r>
          </w:p>
        </w:tc>
        <w:tc>
          <w:tcPr>
            <w:tcW w:w="4193" w:type="dxa"/>
          </w:tcPr>
          <w:p w:rsidR="00896E61" w:rsidRPr="00896E61" w:rsidRDefault="00896E61" w:rsidP="00F17AC6">
            <w:pPr>
              <w:jc w:val="center"/>
            </w:pPr>
            <w:r w:rsidRPr="00896E61">
              <w:t>Информационные технологии. Биометрия. Применение биометрических технологий в системах управления идентификационными данными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13726-2023</w:t>
            </w:r>
          </w:p>
        </w:tc>
        <w:tc>
          <w:tcPr>
            <w:tcW w:w="4193" w:type="dxa"/>
          </w:tcPr>
          <w:p w:rsidR="00896E61" w:rsidRPr="00667EED" w:rsidRDefault="00896E61" w:rsidP="00F17AC6">
            <w:pPr>
              <w:jc w:val="center"/>
              <w:rPr>
                <w:lang w:val="en-US"/>
              </w:rPr>
            </w:pPr>
            <w:r w:rsidRPr="00896E61">
              <w:t xml:space="preserve">Ленты из алюминия и алюминиевых сплавов.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ISO 19085-14-2023</w:t>
            </w:r>
          </w:p>
        </w:tc>
        <w:tc>
          <w:tcPr>
            <w:tcW w:w="4193" w:type="dxa"/>
          </w:tcPr>
          <w:p w:rsidR="00896E61" w:rsidRPr="00896E61" w:rsidRDefault="00896E61" w:rsidP="00F17AC6">
            <w:pPr>
              <w:jc w:val="center"/>
            </w:pPr>
            <w:r w:rsidRPr="00896E61">
              <w:t>Оборудование деревообрабатывающее. Безопасность. Часть 14. Станки продольно-фрезерные четырехсторонние</w:t>
            </w:r>
          </w:p>
        </w:tc>
        <w:tc>
          <w:tcPr>
            <w:tcW w:w="1418" w:type="dxa"/>
          </w:tcPr>
          <w:p w:rsidR="00896E61" w:rsidRPr="00CC3153" w:rsidRDefault="00896E61" w:rsidP="00F17AC6">
            <w:pPr>
              <w:jc w:val="center"/>
              <w:rPr>
                <w:lang w:val="en-US"/>
              </w:rPr>
            </w:pPr>
            <w:r>
              <w:rPr>
                <w:lang w:val="en-US"/>
              </w:rPr>
              <w:t>01.04.2024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113.00.07-2023</w:t>
            </w:r>
          </w:p>
        </w:tc>
        <w:tc>
          <w:tcPr>
            <w:tcW w:w="4193" w:type="dxa"/>
          </w:tcPr>
          <w:p w:rsidR="00896E61" w:rsidRPr="00896E61" w:rsidRDefault="00896E61" w:rsidP="00F17AC6">
            <w:pPr>
              <w:jc w:val="center"/>
            </w:pPr>
            <w:r w:rsidRPr="00896E61">
              <w:t xml:space="preserve">Наилучшие доступные технологии. Методические рекомендации по порядку </w:t>
            </w:r>
            <w:proofErr w:type="gramStart"/>
            <w:r w:rsidRPr="00896E61">
              <w:t>рассмотрения проектов программ повышения экологической эффективности</w:t>
            </w:r>
            <w:proofErr w:type="gramEnd"/>
            <w:r w:rsidRPr="00896E61">
              <w:t xml:space="preserve"> экспертами НДТ</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113.00.30-2023</w:t>
            </w:r>
          </w:p>
        </w:tc>
        <w:tc>
          <w:tcPr>
            <w:tcW w:w="4193" w:type="dxa"/>
          </w:tcPr>
          <w:p w:rsidR="00896E61" w:rsidRPr="00896E61" w:rsidRDefault="00896E61" w:rsidP="00F17AC6">
            <w:pPr>
              <w:jc w:val="center"/>
            </w:pPr>
            <w:r w:rsidRPr="00896E61">
              <w:t>Наилучшие доступные технологии. Методические рекомендации по разработке обязательного приложения информационно-технического справочника по наилучшим доступным технологиям «Индикативные показатели удельных выбросов парниковых газов»</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113.00.31-2023</w:t>
            </w:r>
          </w:p>
        </w:tc>
        <w:tc>
          <w:tcPr>
            <w:tcW w:w="4193" w:type="dxa"/>
          </w:tcPr>
          <w:p w:rsidR="00896E61" w:rsidRPr="00896E61" w:rsidRDefault="00896E61" w:rsidP="00F17AC6">
            <w:pPr>
              <w:jc w:val="center"/>
            </w:pPr>
            <w:r w:rsidRPr="00896E61">
              <w:t>Наилучшие доступные технологии. Методические рекомендации по разработке обязательного приложения информационно-технического справочника по наилучшим доступным технологиям «Ресурсная и энергетическая эффективность»</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54964-2023</w:t>
            </w:r>
          </w:p>
        </w:tc>
        <w:tc>
          <w:tcPr>
            <w:tcW w:w="4193" w:type="dxa"/>
          </w:tcPr>
          <w:p w:rsidR="00896E61" w:rsidRPr="00896E61" w:rsidRDefault="00896E61" w:rsidP="00F17AC6">
            <w:pPr>
              <w:jc w:val="center"/>
            </w:pPr>
            <w:r w:rsidRPr="00896E61">
              <w:t>Оценка соответствия. Экологические требования к объектам недвижимости</w:t>
            </w:r>
          </w:p>
        </w:tc>
        <w:tc>
          <w:tcPr>
            <w:tcW w:w="1418" w:type="dxa"/>
          </w:tcPr>
          <w:p w:rsidR="00896E61" w:rsidRPr="00CC3153" w:rsidRDefault="00896E61" w:rsidP="00F17AC6">
            <w:pPr>
              <w:jc w:val="center"/>
              <w:rPr>
                <w:lang w:val="en-US"/>
              </w:rPr>
            </w:pPr>
            <w:r>
              <w:rPr>
                <w:lang w:val="en-US"/>
              </w:rPr>
              <w:t>15.12.2023</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56651-2023</w:t>
            </w:r>
          </w:p>
        </w:tc>
        <w:tc>
          <w:tcPr>
            <w:tcW w:w="4193" w:type="dxa"/>
          </w:tcPr>
          <w:p w:rsidR="00896E61" w:rsidRPr="00896E61" w:rsidRDefault="00896E61" w:rsidP="00F17AC6">
            <w:pPr>
              <w:jc w:val="center"/>
            </w:pPr>
            <w:r w:rsidRPr="00896E61">
              <w:t>Композиты полимерные. Метод определения механических характеристик при сдвиге материалов внутреннего слоя «сэндвич</w:t>
            </w:r>
            <w:proofErr w:type="gramStart"/>
            <w:r w:rsidRPr="00896E61">
              <w:t>»-</w:t>
            </w:r>
            <w:proofErr w:type="gramEnd"/>
            <w:r w:rsidRPr="00896E61">
              <w:t>конструкций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56790-2023</w:t>
            </w:r>
          </w:p>
        </w:tc>
        <w:tc>
          <w:tcPr>
            <w:tcW w:w="4193" w:type="dxa"/>
          </w:tcPr>
          <w:p w:rsidR="00896E61" w:rsidRPr="00896E61" w:rsidRDefault="00896E61" w:rsidP="00F17AC6">
            <w:pPr>
              <w:jc w:val="center"/>
            </w:pPr>
            <w:r w:rsidRPr="00896E61">
              <w:t xml:space="preserve">Композиты полимерные. Методы определения прочности при смятии и </w:t>
            </w:r>
            <w:proofErr w:type="spellStart"/>
            <w:r w:rsidRPr="00896E61">
              <w:t>трансферной</w:t>
            </w:r>
            <w:proofErr w:type="spellEnd"/>
            <w:r w:rsidRPr="00896E61">
              <w:t xml:space="preserve"> прочности многослойных композитов (</w:t>
            </w:r>
            <w:proofErr w:type="spellStart"/>
            <w:r w:rsidRPr="00896E61">
              <w:t>ламинатов</w:t>
            </w:r>
            <w:proofErr w:type="spellEnd"/>
            <w:r w:rsidRPr="00896E61">
              <w:t>), соединенных двумя болтами</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56791-2023</w:t>
            </w:r>
          </w:p>
        </w:tc>
        <w:tc>
          <w:tcPr>
            <w:tcW w:w="4193" w:type="dxa"/>
          </w:tcPr>
          <w:p w:rsidR="00896E61" w:rsidRPr="00896E61" w:rsidRDefault="00896E61" w:rsidP="00F17AC6">
            <w:pPr>
              <w:jc w:val="center"/>
            </w:pPr>
            <w:r w:rsidRPr="00896E61">
              <w:t>Композиты полимерные. Определение характеристик прочности при сдвиге материалов внутреннего слоя «сэндвич</w:t>
            </w:r>
            <w:proofErr w:type="gramStart"/>
            <w:r w:rsidRPr="00896E61">
              <w:t>»-</w:t>
            </w:r>
            <w:proofErr w:type="gramEnd"/>
            <w:r w:rsidRPr="00896E61">
              <w:t>конструкций методом испытания балки на изгиб</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70846.4-2023</w:t>
            </w:r>
          </w:p>
        </w:tc>
        <w:tc>
          <w:tcPr>
            <w:tcW w:w="4193" w:type="dxa"/>
          </w:tcPr>
          <w:p w:rsidR="00896E61" w:rsidRPr="00896E61" w:rsidRDefault="00896E61" w:rsidP="00F17AC6">
            <w:pPr>
              <w:jc w:val="center"/>
            </w:pPr>
            <w:r w:rsidRPr="00896E61">
              <w:t>Национальная система пространственных данных. Система классификации и кодирования. Разработка и применение систем классификации и кодирования пространственных данных. Общие требования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70846.7-2023</w:t>
            </w:r>
          </w:p>
        </w:tc>
        <w:tc>
          <w:tcPr>
            <w:tcW w:w="4193" w:type="dxa"/>
          </w:tcPr>
          <w:p w:rsidR="00896E61" w:rsidRPr="00667EED" w:rsidRDefault="00896E61" w:rsidP="00F17AC6">
            <w:pPr>
              <w:jc w:val="center"/>
              <w:rPr>
                <w:lang w:val="en-US"/>
              </w:rPr>
            </w:pPr>
            <w:r w:rsidRPr="00896E61">
              <w:t xml:space="preserve">Национальная система пространственных данных. </w:t>
            </w:r>
            <w:proofErr w:type="spellStart"/>
            <w:r w:rsidRPr="00896E61">
              <w:t>Геосервисы</w:t>
            </w:r>
            <w:proofErr w:type="spellEnd"/>
            <w:r w:rsidRPr="00896E61">
              <w:t xml:space="preserve">.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70846.8-2023</w:t>
            </w:r>
          </w:p>
        </w:tc>
        <w:tc>
          <w:tcPr>
            <w:tcW w:w="4193" w:type="dxa"/>
          </w:tcPr>
          <w:p w:rsidR="00896E61" w:rsidRPr="00667EED" w:rsidRDefault="00896E61" w:rsidP="00F17AC6">
            <w:pPr>
              <w:jc w:val="center"/>
              <w:rPr>
                <w:lang w:val="en-US"/>
              </w:rPr>
            </w:pPr>
            <w:r w:rsidRPr="00896E61">
              <w:t xml:space="preserve">Национальная система пространственных данных. Пространственные данные градостроительной деятельности.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70846.9-2023</w:t>
            </w:r>
          </w:p>
        </w:tc>
        <w:tc>
          <w:tcPr>
            <w:tcW w:w="4193" w:type="dxa"/>
          </w:tcPr>
          <w:p w:rsidR="00896E61" w:rsidRPr="00667EED" w:rsidRDefault="00896E61" w:rsidP="00F17AC6">
            <w:pPr>
              <w:jc w:val="center"/>
              <w:rPr>
                <w:lang w:val="en-US"/>
              </w:rPr>
            </w:pPr>
            <w:r w:rsidRPr="00896E61">
              <w:t xml:space="preserve">Национальная система пространственных данных. Пространственные данные градостроительной деятельности.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70846.10-2023</w:t>
            </w:r>
          </w:p>
        </w:tc>
        <w:tc>
          <w:tcPr>
            <w:tcW w:w="4193" w:type="dxa"/>
          </w:tcPr>
          <w:p w:rsidR="00896E61" w:rsidRPr="00896E61" w:rsidRDefault="00896E61" w:rsidP="00F17AC6">
            <w:pPr>
              <w:jc w:val="center"/>
            </w:pPr>
            <w:r w:rsidRPr="00896E61">
              <w:t>Национальная система пространственных данных. Пространственные данные градостроительной деятельности. Общие требования к использованию единой электронной картографической основы в градостроительной деятельности</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71028-2023</w:t>
            </w:r>
          </w:p>
        </w:tc>
        <w:tc>
          <w:tcPr>
            <w:tcW w:w="4193" w:type="dxa"/>
          </w:tcPr>
          <w:p w:rsidR="00896E61" w:rsidRPr="00667EED" w:rsidRDefault="00896E61" w:rsidP="00F17AC6">
            <w:pPr>
              <w:jc w:val="center"/>
              <w:rPr>
                <w:lang w:val="en-US"/>
              </w:rPr>
            </w:pPr>
            <w:r w:rsidRPr="00896E61">
              <w:t xml:space="preserve">Оптика и </w:t>
            </w:r>
            <w:proofErr w:type="spellStart"/>
            <w:r w:rsidRPr="00896E61">
              <w:t>фотоника</w:t>
            </w:r>
            <w:proofErr w:type="spellEnd"/>
            <w:r w:rsidRPr="00896E61">
              <w:t xml:space="preserve">. Оборудование на базе волоконных лазеров. </w:t>
            </w:r>
            <w:proofErr w:type="spellStart"/>
            <w:r w:rsidRPr="00667EED">
              <w:rPr>
                <w:lang w:val="en-US"/>
              </w:rPr>
              <w:t>Требования</w:t>
            </w:r>
            <w:proofErr w:type="spellEnd"/>
            <w:r w:rsidRPr="00667EED">
              <w:rPr>
                <w:lang w:val="en-US"/>
              </w:rPr>
              <w:t xml:space="preserve"> </w:t>
            </w:r>
            <w:proofErr w:type="spellStart"/>
            <w:r w:rsidRPr="00667EED">
              <w:rPr>
                <w:lang w:val="en-US"/>
              </w:rPr>
              <w:t>лазерной</w:t>
            </w:r>
            <w:proofErr w:type="spellEnd"/>
            <w:r w:rsidRPr="00667EED">
              <w:rPr>
                <w:lang w:val="en-US"/>
              </w:rPr>
              <w:t xml:space="preserve"> </w:t>
            </w:r>
            <w:proofErr w:type="spellStart"/>
            <w:r w:rsidRPr="00667EED">
              <w:rPr>
                <w:lang w:val="en-US"/>
              </w:rPr>
              <w:t>безопасности</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71107-2023</w:t>
            </w:r>
          </w:p>
        </w:tc>
        <w:tc>
          <w:tcPr>
            <w:tcW w:w="4193" w:type="dxa"/>
          </w:tcPr>
          <w:p w:rsidR="00896E61" w:rsidRPr="00896E61" w:rsidRDefault="00896E61" w:rsidP="00F17AC6">
            <w:pPr>
              <w:jc w:val="center"/>
            </w:pPr>
            <w:r w:rsidRPr="00896E61">
              <w:t>Экологический менеджмент. Оценка жизненного цикла. Принципы, требования и руководящие указания по нормализации, определению взвешенного значения и интерпретации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21631-2023</w:t>
            </w:r>
          </w:p>
        </w:tc>
        <w:tc>
          <w:tcPr>
            <w:tcW w:w="4193" w:type="dxa"/>
          </w:tcPr>
          <w:p w:rsidR="00896E61" w:rsidRPr="00667EED" w:rsidRDefault="00896E61" w:rsidP="00F17AC6">
            <w:pPr>
              <w:jc w:val="center"/>
              <w:rPr>
                <w:lang w:val="en-US"/>
              </w:rPr>
            </w:pPr>
            <w:r w:rsidRPr="00896E61">
              <w:t xml:space="preserve">Листы из алюминия и алюминиевых сплавов.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25542.3-2023</w:t>
            </w:r>
          </w:p>
        </w:tc>
        <w:tc>
          <w:tcPr>
            <w:tcW w:w="4193" w:type="dxa"/>
          </w:tcPr>
          <w:p w:rsidR="00896E61" w:rsidRPr="00896E61" w:rsidRDefault="00896E61" w:rsidP="00F17AC6">
            <w:pPr>
              <w:jc w:val="center"/>
            </w:pPr>
            <w:r w:rsidRPr="00896E61">
              <w:t>Глинозем. Методы определения оксида натрия, оксида калия, оксида цинка, оксида кальция и щелочности</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34896-2022</w:t>
            </w:r>
          </w:p>
        </w:tc>
        <w:tc>
          <w:tcPr>
            <w:tcW w:w="4193" w:type="dxa"/>
          </w:tcPr>
          <w:p w:rsidR="00896E61" w:rsidRPr="00667EED" w:rsidRDefault="00896E61" w:rsidP="00F17AC6">
            <w:pPr>
              <w:jc w:val="center"/>
              <w:rPr>
                <w:lang w:val="en-US"/>
              </w:rPr>
            </w:pPr>
            <w:r w:rsidRPr="00896E61">
              <w:t xml:space="preserve">Методы испытаний по воздействию химической продукции на организм человека. </w:t>
            </w:r>
            <w:proofErr w:type="spellStart"/>
            <w:r w:rsidRPr="00667EED">
              <w:rPr>
                <w:lang w:val="en-US"/>
              </w:rPr>
              <w:t>Cенсибилизация</w:t>
            </w:r>
            <w:proofErr w:type="spellEnd"/>
            <w:r w:rsidRPr="00667EED">
              <w:rPr>
                <w:lang w:val="en-US"/>
              </w:rPr>
              <w:t xml:space="preserve"> </w:t>
            </w:r>
            <w:proofErr w:type="spellStart"/>
            <w:r w:rsidRPr="00667EED">
              <w:rPr>
                <w:lang w:val="en-US"/>
              </w:rPr>
              <w:t>кожи</w:t>
            </w:r>
            <w:proofErr w:type="spellEnd"/>
            <w:r w:rsidRPr="00667EED">
              <w:rPr>
                <w:lang w:val="en-US"/>
              </w:rPr>
              <w:t xml:space="preserve"> in vitro. </w:t>
            </w:r>
            <w:proofErr w:type="spellStart"/>
            <w:r w:rsidRPr="00667EED">
              <w:rPr>
                <w:lang w:val="en-US"/>
              </w:rPr>
              <w:t>Метод</w:t>
            </w:r>
            <w:proofErr w:type="spellEnd"/>
            <w:r w:rsidRPr="00667EED">
              <w:rPr>
                <w:lang w:val="en-US"/>
              </w:rPr>
              <w:t xml:space="preserve"> </w:t>
            </w:r>
            <w:proofErr w:type="spellStart"/>
            <w:r w:rsidRPr="00667EED">
              <w:rPr>
                <w:lang w:val="en-US"/>
              </w:rPr>
              <w:t>определения</w:t>
            </w:r>
            <w:proofErr w:type="spellEnd"/>
            <w:r w:rsidRPr="00667EED">
              <w:rPr>
                <w:lang w:val="en-US"/>
              </w:rPr>
              <w:t xml:space="preserve"> </w:t>
            </w:r>
            <w:proofErr w:type="spellStart"/>
            <w:r w:rsidRPr="00667EED">
              <w:rPr>
                <w:lang w:val="en-US"/>
              </w:rPr>
              <w:t>люциферазы</w:t>
            </w:r>
            <w:proofErr w:type="spellEnd"/>
            <w:r w:rsidRPr="00667EED">
              <w:rPr>
                <w:lang w:val="en-US"/>
              </w:rPr>
              <w:t xml:space="preserve"> ARE-NRF2</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34899-2022</w:t>
            </w:r>
          </w:p>
        </w:tc>
        <w:tc>
          <w:tcPr>
            <w:tcW w:w="4193" w:type="dxa"/>
          </w:tcPr>
          <w:p w:rsidR="00896E61" w:rsidRPr="00896E61" w:rsidRDefault="00896E61" w:rsidP="00F17AC6">
            <w:pPr>
              <w:jc w:val="center"/>
            </w:pPr>
            <w:r w:rsidRPr="00896E61">
              <w:t xml:space="preserve">Методы испытаний по воздействию химической продукции на организм человека. Сенсибилизация кожи </w:t>
            </w:r>
            <w:r w:rsidRPr="00667EED">
              <w:rPr>
                <w:lang w:val="en-US"/>
              </w:rPr>
              <w:t>in</w:t>
            </w:r>
            <w:r w:rsidRPr="00896E61">
              <w:t xml:space="preserve"> </w:t>
            </w:r>
            <w:proofErr w:type="spellStart"/>
            <w:r w:rsidRPr="00667EED">
              <w:rPr>
                <w:lang w:val="en-US"/>
              </w:rPr>
              <w:t>chemico</w:t>
            </w:r>
            <w:proofErr w:type="spellEnd"/>
            <w:r w:rsidRPr="00896E61">
              <w:t>. Методы, основанные на ключевых событиях пути неблагоприятного исхода при ковалентном связывании с белками</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35001.1-2023</w:t>
            </w:r>
          </w:p>
        </w:tc>
        <w:tc>
          <w:tcPr>
            <w:tcW w:w="4193" w:type="dxa"/>
          </w:tcPr>
          <w:p w:rsidR="00896E61" w:rsidRPr="00667EED" w:rsidRDefault="00896E61" w:rsidP="00F17AC6">
            <w:pPr>
              <w:jc w:val="center"/>
              <w:rPr>
                <w:lang w:val="en-US"/>
              </w:rPr>
            </w:pPr>
            <w:r w:rsidRPr="00896E61">
              <w:t xml:space="preserve">Материалы лакокрасочные. Методы воздействия лабораторных установок с источниками света. </w:t>
            </w:r>
            <w:proofErr w:type="spellStart"/>
            <w:r w:rsidRPr="00667EED">
              <w:rPr>
                <w:lang w:val="en-US"/>
              </w:rPr>
              <w:t>Часть</w:t>
            </w:r>
            <w:proofErr w:type="spellEnd"/>
            <w:r w:rsidRPr="00667EED">
              <w:rPr>
                <w:lang w:val="en-US"/>
              </w:rPr>
              <w:t xml:space="preserve"> 1. </w:t>
            </w:r>
            <w:proofErr w:type="spellStart"/>
            <w:r w:rsidRPr="00667EED">
              <w:rPr>
                <w:lang w:val="en-US"/>
              </w:rPr>
              <w:t>Общее</w:t>
            </w:r>
            <w:proofErr w:type="spellEnd"/>
            <w:r w:rsidRPr="00667EED">
              <w:rPr>
                <w:lang w:val="en-US"/>
              </w:rPr>
              <w:t xml:space="preserve"> </w:t>
            </w:r>
            <w:proofErr w:type="spellStart"/>
            <w:r w:rsidRPr="00667EED">
              <w:rPr>
                <w:lang w:val="en-US"/>
              </w:rPr>
              <w:t>руководство</w:t>
            </w:r>
            <w:proofErr w:type="spellEnd"/>
          </w:p>
        </w:tc>
        <w:tc>
          <w:tcPr>
            <w:tcW w:w="1418" w:type="dxa"/>
          </w:tcPr>
          <w:p w:rsidR="00896E61" w:rsidRPr="00CC3153" w:rsidRDefault="00896E61" w:rsidP="00F17AC6">
            <w:pPr>
              <w:jc w:val="center"/>
              <w:rPr>
                <w:lang w:val="en-US"/>
              </w:rPr>
            </w:pPr>
            <w:r>
              <w:rPr>
                <w:lang w:val="en-US"/>
              </w:rPr>
              <w:t>01.06.2024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35021-2023</w:t>
            </w:r>
          </w:p>
        </w:tc>
        <w:tc>
          <w:tcPr>
            <w:tcW w:w="4193" w:type="dxa"/>
          </w:tcPr>
          <w:p w:rsidR="00896E61" w:rsidRPr="00667EED" w:rsidRDefault="00896E61" w:rsidP="00F17AC6">
            <w:pPr>
              <w:jc w:val="center"/>
              <w:rPr>
                <w:lang w:val="en-US"/>
              </w:rPr>
            </w:pPr>
            <w:r w:rsidRPr="00896E61">
              <w:t xml:space="preserve">Магистральный трубопроводный транспорт нефти и нефтепродуктов. </w:t>
            </w:r>
            <w:proofErr w:type="spellStart"/>
            <w:r w:rsidRPr="00667EED">
              <w:rPr>
                <w:lang w:val="en-US"/>
              </w:rPr>
              <w:t>Нагрузки</w:t>
            </w:r>
            <w:proofErr w:type="spellEnd"/>
            <w:r w:rsidRPr="00667EED">
              <w:rPr>
                <w:lang w:val="en-US"/>
              </w:rPr>
              <w:t xml:space="preserve"> и </w:t>
            </w:r>
            <w:proofErr w:type="spellStart"/>
            <w:r w:rsidRPr="00667EED">
              <w:rPr>
                <w:lang w:val="en-US"/>
              </w:rPr>
              <w:t>воздействия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ISO 3126-2023</w:t>
            </w:r>
          </w:p>
        </w:tc>
        <w:tc>
          <w:tcPr>
            <w:tcW w:w="4193" w:type="dxa"/>
          </w:tcPr>
          <w:p w:rsidR="00896E61" w:rsidRPr="00667EED" w:rsidRDefault="00896E61" w:rsidP="00F17AC6">
            <w:pPr>
              <w:jc w:val="center"/>
              <w:rPr>
                <w:lang w:val="en-US"/>
              </w:rPr>
            </w:pPr>
            <w:r w:rsidRPr="00896E61">
              <w:t xml:space="preserve">Трубопроводы из пластмасс. Пластмассовые элементы трубопровода. </w:t>
            </w:r>
            <w:proofErr w:type="spellStart"/>
            <w:r w:rsidRPr="00667EED">
              <w:rPr>
                <w:lang w:val="en-US"/>
              </w:rPr>
              <w:t>Определение</w:t>
            </w:r>
            <w:proofErr w:type="spellEnd"/>
            <w:r w:rsidRPr="00667EED">
              <w:rPr>
                <w:lang w:val="en-US"/>
              </w:rPr>
              <w:t xml:space="preserve"> </w:t>
            </w:r>
            <w:proofErr w:type="spellStart"/>
            <w:r w:rsidRPr="00667EED">
              <w:rPr>
                <w:lang w:val="en-US"/>
              </w:rPr>
              <w:t>размеров</w:t>
            </w:r>
            <w:proofErr w:type="spellEnd"/>
          </w:p>
        </w:tc>
        <w:tc>
          <w:tcPr>
            <w:tcW w:w="1418" w:type="dxa"/>
          </w:tcPr>
          <w:p w:rsidR="00896E61" w:rsidRPr="00CC3153" w:rsidRDefault="00896E61" w:rsidP="00F17AC6">
            <w:pPr>
              <w:jc w:val="center"/>
              <w:rPr>
                <w:lang w:val="en-US"/>
              </w:rPr>
            </w:pPr>
            <w:r>
              <w:rPr>
                <w:lang w:val="en-US"/>
              </w:rPr>
              <w:t>01.12.2024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ISO 19085-1-2023</w:t>
            </w:r>
          </w:p>
        </w:tc>
        <w:tc>
          <w:tcPr>
            <w:tcW w:w="4193" w:type="dxa"/>
          </w:tcPr>
          <w:p w:rsidR="00896E61" w:rsidRPr="00896E61" w:rsidRDefault="00896E61" w:rsidP="00F17AC6">
            <w:pPr>
              <w:jc w:val="center"/>
            </w:pPr>
            <w:r w:rsidRPr="00896E61">
              <w:t>Оборудование деревообрабатывающее. Безопасность. Часть 1. Общие требования</w:t>
            </w:r>
          </w:p>
        </w:tc>
        <w:tc>
          <w:tcPr>
            <w:tcW w:w="1418" w:type="dxa"/>
          </w:tcPr>
          <w:p w:rsidR="00896E61" w:rsidRPr="00CC3153" w:rsidRDefault="00896E61" w:rsidP="00F17AC6">
            <w:pPr>
              <w:jc w:val="center"/>
              <w:rPr>
                <w:lang w:val="en-US"/>
              </w:rPr>
            </w:pPr>
            <w:r>
              <w:rPr>
                <w:lang w:val="en-US"/>
              </w:rPr>
              <w:t>01.04.2024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2.308-2023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Допуски формы и расположения поверхностей. </w:t>
            </w:r>
            <w:proofErr w:type="spellStart"/>
            <w:r w:rsidRPr="00667EED">
              <w:rPr>
                <w:lang w:val="en-US"/>
              </w:rPr>
              <w:t>Правила</w:t>
            </w:r>
            <w:proofErr w:type="spellEnd"/>
            <w:r w:rsidRPr="00667EED">
              <w:rPr>
                <w:lang w:val="en-US"/>
              </w:rPr>
              <w:t xml:space="preserve"> </w:t>
            </w:r>
            <w:proofErr w:type="spellStart"/>
            <w:r w:rsidRPr="00667EED">
              <w:rPr>
                <w:lang w:val="en-US"/>
              </w:rPr>
              <w:t>выполнения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60.5.0.2-2023</w:t>
            </w:r>
          </w:p>
        </w:tc>
        <w:tc>
          <w:tcPr>
            <w:tcW w:w="4193" w:type="dxa"/>
          </w:tcPr>
          <w:p w:rsidR="00896E61" w:rsidRPr="00896E61" w:rsidRDefault="00896E61" w:rsidP="00F17AC6">
            <w:pPr>
              <w:jc w:val="center"/>
            </w:pPr>
            <w:r w:rsidRPr="00896E61">
              <w:t xml:space="preserve">Роботы и робототехнические устройства. </w:t>
            </w:r>
            <w:proofErr w:type="spellStart"/>
            <w:r w:rsidRPr="00896E61">
              <w:t>Экзоскелеты</w:t>
            </w:r>
            <w:proofErr w:type="spellEnd"/>
            <w:r w:rsidRPr="00896E61">
              <w:t>. Общие требования по маркировке и  эксплуатационной документации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60.5.2.1-2023</w:t>
            </w:r>
          </w:p>
        </w:tc>
        <w:tc>
          <w:tcPr>
            <w:tcW w:w="4193" w:type="dxa"/>
          </w:tcPr>
          <w:p w:rsidR="00896E61" w:rsidRPr="00896E61" w:rsidRDefault="00896E61" w:rsidP="00F17AC6">
            <w:pPr>
              <w:jc w:val="center"/>
            </w:pPr>
            <w:r w:rsidRPr="00896E61">
              <w:t xml:space="preserve">Роботы и робототехнические устройства. Общие требования по учету опасностей и оценке риска при разработке </w:t>
            </w:r>
            <w:proofErr w:type="spellStart"/>
            <w:r w:rsidRPr="00896E61">
              <w:t>экзоскелетов</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113.00.08-2023</w:t>
            </w:r>
          </w:p>
        </w:tc>
        <w:tc>
          <w:tcPr>
            <w:tcW w:w="4193" w:type="dxa"/>
          </w:tcPr>
          <w:p w:rsidR="00896E61" w:rsidRPr="00667EED" w:rsidRDefault="00896E61" w:rsidP="00F17AC6">
            <w:pPr>
              <w:jc w:val="center"/>
              <w:rPr>
                <w:lang w:val="en-US"/>
              </w:rPr>
            </w:pPr>
            <w:r w:rsidRPr="00896E61">
              <w:t xml:space="preserve">Наилучшие доступные технологии. Система экспертной оценки наилучших доступных технологий.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113.00.25-2023</w:t>
            </w:r>
          </w:p>
        </w:tc>
        <w:tc>
          <w:tcPr>
            <w:tcW w:w="4193" w:type="dxa"/>
          </w:tcPr>
          <w:p w:rsidR="00896E61" w:rsidRPr="00896E61" w:rsidRDefault="00896E61" w:rsidP="00F17AC6">
            <w:pPr>
              <w:jc w:val="center"/>
            </w:pPr>
            <w:r w:rsidRPr="00896E61">
              <w:t>Наилучшие доступные технологии. Методические рекомендации по порядку проведения оценки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при рассмотрении заявки на получение комплексного экологического разрешения</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113.00.26-2023</w:t>
            </w:r>
          </w:p>
        </w:tc>
        <w:tc>
          <w:tcPr>
            <w:tcW w:w="4193" w:type="dxa"/>
          </w:tcPr>
          <w:p w:rsidR="00896E61" w:rsidRPr="00896E61" w:rsidRDefault="00896E61" w:rsidP="00F17AC6">
            <w:pPr>
              <w:jc w:val="center"/>
            </w:pPr>
            <w:r w:rsidRPr="00896E61">
              <w:t xml:space="preserve">Наилучшие доступные технологии. Методические рекомендации по порядку </w:t>
            </w:r>
            <w:proofErr w:type="spellStart"/>
            <w:r w:rsidRPr="00896E61">
              <w:t>дофинансового</w:t>
            </w:r>
            <w:proofErr w:type="spellEnd"/>
            <w:r w:rsidRPr="00896E61">
              <w:t xml:space="preserve"> отбора зеленых проектов</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113.00.27-2023</w:t>
            </w:r>
          </w:p>
        </w:tc>
        <w:tc>
          <w:tcPr>
            <w:tcW w:w="4193" w:type="dxa"/>
          </w:tcPr>
          <w:p w:rsidR="00896E61" w:rsidRPr="00896E61" w:rsidRDefault="00896E61" w:rsidP="00F17AC6">
            <w:pPr>
              <w:jc w:val="center"/>
            </w:pPr>
            <w:r w:rsidRPr="00896E61">
              <w:t>Наилучшие доступные технологии. Методические рекомендации по выбору маркерных веществ в выбросах от промышленных предприятий</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113.00.28-2023</w:t>
            </w:r>
          </w:p>
        </w:tc>
        <w:tc>
          <w:tcPr>
            <w:tcW w:w="4193" w:type="dxa"/>
          </w:tcPr>
          <w:p w:rsidR="00896E61" w:rsidRPr="00896E61" w:rsidRDefault="00896E61" w:rsidP="00F17AC6">
            <w:pPr>
              <w:jc w:val="center"/>
            </w:pPr>
            <w:r w:rsidRPr="00896E61">
              <w:t>Наилучшие доступные технологии. Методические рекомендации по оценке эффективности внедрения наилучших доступных технологий и эффективности реализации проектов по модернизации промышленных объектов</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113.00.29-2023</w:t>
            </w:r>
          </w:p>
        </w:tc>
        <w:tc>
          <w:tcPr>
            <w:tcW w:w="4193" w:type="dxa"/>
          </w:tcPr>
          <w:p w:rsidR="00896E61" w:rsidRPr="00896E61" w:rsidRDefault="00896E61" w:rsidP="00F17AC6">
            <w:pPr>
              <w:jc w:val="center"/>
            </w:pPr>
            <w:r w:rsidRPr="00896E61">
              <w:t>Наилучшие доступные технологии. Учет принципов наилучших доступных технологий и повышения ресурсной эффективности производства в таксономии зеленых проектов, направленных на эколого-технологическую модернизацию промышленности</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113.00.32-2023</w:t>
            </w:r>
          </w:p>
        </w:tc>
        <w:tc>
          <w:tcPr>
            <w:tcW w:w="4193" w:type="dxa"/>
          </w:tcPr>
          <w:p w:rsidR="00896E61" w:rsidRPr="00667EED" w:rsidRDefault="00896E61" w:rsidP="00F17AC6">
            <w:pPr>
              <w:jc w:val="center"/>
              <w:rPr>
                <w:lang w:val="en-US"/>
              </w:rPr>
            </w:pPr>
            <w:r w:rsidRPr="00896E61">
              <w:t xml:space="preserve">Наилучшие доступные технологии. Методические рекомендации по повышению ресурсной (в том числе энергетической) эффективности производств.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56652-2023</w:t>
            </w:r>
          </w:p>
        </w:tc>
        <w:tc>
          <w:tcPr>
            <w:tcW w:w="4193" w:type="dxa"/>
          </w:tcPr>
          <w:p w:rsidR="00896E61" w:rsidRPr="00896E61" w:rsidRDefault="00896E61" w:rsidP="00F17AC6">
            <w:pPr>
              <w:jc w:val="center"/>
            </w:pPr>
            <w:r w:rsidRPr="00896E61">
              <w:t xml:space="preserve">Композиты полимерные. Методы определения </w:t>
            </w:r>
            <w:proofErr w:type="spellStart"/>
            <w:r w:rsidRPr="00896E61">
              <w:t>водопоглощения</w:t>
            </w:r>
            <w:proofErr w:type="spellEnd"/>
            <w:r w:rsidRPr="00896E61">
              <w:t xml:space="preserve"> материалов внутреннего слоя «сэндвич</w:t>
            </w:r>
            <w:proofErr w:type="gramStart"/>
            <w:r w:rsidRPr="00896E61">
              <w:t>»-</w:t>
            </w:r>
            <w:proofErr w:type="gramEnd"/>
            <w:r w:rsidRPr="00896E61">
              <w:t>конструкций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56654-2023</w:t>
            </w:r>
          </w:p>
        </w:tc>
        <w:tc>
          <w:tcPr>
            <w:tcW w:w="4193" w:type="dxa"/>
          </w:tcPr>
          <w:p w:rsidR="00896E61" w:rsidRPr="00896E61" w:rsidRDefault="00896E61" w:rsidP="00F17AC6">
            <w:pPr>
              <w:jc w:val="center"/>
            </w:pPr>
            <w:r w:rsidRPr="00896E61">
              <w:t>Композиты полимерные. Метод определения плотности материалов внутреннего слоя «сэндвич</w:t>
            </w:r>
            <w:proofErr w:type="gramStart"/>
            <w:r w:rsidRPr="00896E61">
              <w:t>»-</w:t>
            </w:r>
            <w:proofErr w:type="gramEnd"/>
            <w:r w:rsidRPr="00896E61">
              <w:t>конструкций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56788-2023</w:t>
            </w:r>
          </w:p>
        </w:tc>
        <w:tc>
          <w:tcPr>
            <w:tcW w:w="4193" w:type="dxa"/>
          </w:tcPr>
          <w:p w:rsidR="00896E61" w:rsidRPr="00896E61" w:rsidRDefault="00896E61" w:rsidP="00F17AC6">
            <w:pPr>
              <w:jc w:val="center"/>
            </w:pPr>
            <w:r w:rsidRPr="00896E61">
              <w:t>Композиты полимерные. Метод определения прочности при сжатии многослойных композитов (</w:t>
            </w:r>
            <w:proofErr w:type="spellStart"/>
            <w:r w:rsidRPr="00896E61">
              <w:t>ламинатов</w:t>
            </w:r>
            <w:proofErr w:type="spellEnd"/>
            <w:r w:rsidRPr="00896E61">
              <w:t>) с открытым отверстием</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56816-2023</w:t>
            </w:r>
          </w:p>
        </w:tc>
        <w:tc>
          <w:tcPr>
            <w:tcW w:w="4193" w:type="dxa"/>
          </w:tcPr>
          <w:p w:rsidR="00896E61" w:rsidRPr="00896E61" w:rsidRDefault="00896E61" w:rsidP="00F17AC6">
            <w:pPr>
              <w:jc w:val="center"/>
            </w:pPr>
            <w:r w:rsidRPr="00896E61">
              <w:t>Композиты полимерные. Метод определения механических характеристик при сжатии перпендикулярно к плоскости образца материала внутреннего слоя «сэндвич</w:t>
            </w:r>
            <w:proofErr w:type="gramStart"/>
            <w:r w:rsidRPr="00896E61">
              <w:t>»-</w:t>
            </w:r>
            <w:proofErr w:type="gramEnd"/>
            <w:r w:rsidRPr="00896E61">
              <w:t>конструкций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57866-2023</w:t>
            </w:r>
          </w:p>
        </w:tc>
        <w:tc>
          <w:tcPr>
            <w:tcW w:w="4193" w:type="dxa"/>
          </w:tcPr>
          <w:p w:rsidR="00896E61" w:rsidRPr="00896E61" w:rsidRDefault="00896E61" w:rsidP="00F17AC6">
            <w:pPr>
              <w:jc w:val="center"/>
            </w:pPr>
            <w:r w:rsidRPr="00896E61">
              <w:t>Композиты полимерные. Методы определения механических характеристик при изгибе непрерывно-армированных композитов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70846.2-2023</w:t>
            </w:r>
          </w:p>
        </w:tc>
        <w:tc>
          <w:tcPr>
            <w:tcW w:w="4193" w:type="dxa"/>
          </w:tcPr>
          <w:p w:rsidR="00896E61" w:rsidRPr="00896E61" w:rsidRDefault="00896E61" w:rsidP="00F17AC6">
            <w:pPr>
              <w:jc w:val="center"/>
            </w:pPr>
            <w:r w:rsidRPr="00896E61">
              <w:t>Национальная система пространственных данных. Термины и определения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70852-2023</w:t>
            </w:r>
          </w:p>
        </w:tc>
        <w:tc>
          <w:tcPr>
            <w:tcW w:w="4193" w:type="dxa"/>
          </w:tcPr>
          <w:p w:rsidR="00896E61" w:rsidRPr="00667EED" w:rsidRDefault="00896E61" w:rsidP="00F17AC6">
            <w:pPr>
              <w:jc w:val="center"/>
              <w:rPr>
                <w:lang w:val="en-US"/>
              </w:rPr>
            </w:pPr>
            <w:r w:rsidRPr="00896E61">
              <w:t xml:space="preserve">Тракторы и машины сельскохозяйственные. Аппаратно-программный комплекс для управления высокоавтоматизированными машинно-тракторными агрегатами.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r w:rsidRPr="00667EED">
              <w:rPr>
                <w:lang w:val="en-US"/>
              </w:rPr>
              <w:t xml:space="preserve">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70891-2023</w:t>
            </w:r>
          </w:p>
        </w:tc>
        <w:tc>
          <w:tcPr>
            <w:tcW w:w="4193" w:type="dxa"/>
          </w:tcPr>
          <w:p w:rsidR="00896E61" w:rsidRPr="00896E61" w:rsidRDefault="00896E61" w:rsidP="00F17AC6">
            <w:pPr>
              <w:jc w:val="center"/>
            </w:pPr>
            <w:r w:rsidRPr="00896E61">
              <w:t xml:space="preserve">Средства </w:t>
            </w:r>
            <w:proofErr w:type="spellStart"/>
            <w:r w:rsidRPr="00896E61">
              <w:t>противообледенительной</w:t>
            </w:r>
            <w:proofErr w:type="spellEnd"/>
            <w:r w:rsidRPr="00896E61">
              <w:t xml:space="preserve"> обработки самолетов. Общие требования</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70990-2023</w:t>
            </w:r>
          </w:p>
        </w:tc>
        <w:tc>
          <w:tcPr>
            <w:tcW w:w="4193" w:type="dxa"/>
          </w:tcPr>
          <w:p w:rsidR="00896E61" w:rsidRPr="00896E61" w:rsidRDefault="00896E61" w:rsidP="00F17AC6">
            <w:pPr>
              <w:jc w:val="center"/>
            </w:pPr>
            <w:r w:rsidRPr="00896E61">
              <w:t>Цифровая промышленность. Термины и определения</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71090-2023</w:t>
            </w:r>
          </w:p>
        </w:tc>
        <w:tc>
          <w:tcPr>
            <w:tcW w:w="4193" w:type="dxa"/>
          </w:tcPr>
          <w:p w:rsidR="00896E61" w:rsidRPr="00667EED" w:rsidRDefault="00896E61" w:rsidP="00F17AC6">
            <w:pPr>
              <w:jc w:val="center"/>
              <w:rPr>
                <w:lang w:val="en-US"/>
              </w:rPr>
            </w:pPr>
            <w:r w:rsidRPr="00896E61">
              <w:t xml:space="preserve">Внутренний водный транспорт. Объекты инфраструктуры. Эксплуатация набережных, подпорных стен тонкостенных (шпунтовых). </w:t>
            </w:r>
            <w:proofErr w:type="spellStart"/>
            <w:r w:rsidRPr="00667EED">
              <w:rPr>
                <w:lang w:val="en-US"/>
              </w:rPr>
              <w:t>Контроль</w:t>
            </w:r>
            <w:proofErr w:type="spellEnd"/>
            <w:r w:rsidRPr="00667EED">
              <w:rPr>
                <w:lang w:val="en-US"/>
              </w:rPr>
              <w:t xml:space="preserve"> </w:t>
            </w:r>
            <w:proofErr w:type="spellStart"/>
            <w:r w:rsidRPr="00667EED">
              <w:rPr>
                <w:lang w:val="en-US"/>
              </w:rPr>
              <w:t>технического</w:t>
            </w:r>
            <w:proofErr w:type="spellEnd"/>
            <w:r w:rsidRPr="00667EED">
              <w:rPr>
                <w:lang w:val="en-US"/>
              </w:rPr>
              <w:t xml:space="preserve"> </w:t>
            </w:r>
            <w:proofErr w:type="spellStart"/>
            <w:r w:rsidRPr="00667EED">
              <w:rPr>
                <w:lang w:val="en-US"/>
              </w:rPr>
              <w:t>состояния</w:t>
            </w:r>
            <w:proofErr w:type="spellEnd"/>
            <w:r w:rsidRPr="00667EED">
              <w:rPr>
                <w:lang w:val="en-US"/>
              </w:rPr>
              <w:t xml:space="preserve"> </w:t>
            </w:r>
            <w:proofErr w:type="spellStart"/>
            <w:r w:rsidRPr="00667EED">
              <w:rPr>
                <w:lang w:val="en-US"/>
              </w:rPr>
              <w:t>конструктивных</w:t>
            </w:r>
            <w:proofErr w:type="spellEnd"/>
            <w:r w:rsidRPr="00667EED">
              <w:rPr>
                <w:lang w:val="en-US"/>
              </w:rPr>
              <w:t xml:space="preserve"> </w:t>
            </w:r>
            <w:proofErr w:type="spellStart"/>
            <w:r w:rsidRPr="00667EED">
              <w:rPr>
                <w:lang w:val="en-US"/>
              </w:rPr>
              <w:t>элементов</w:t>
            </w:r>
            <w:proofErr w:type="spellEnd"/>
            <w:r w:rsidRPr="00667EED">
              <w:rPr>
                <w:lang w:val="en-US"/>
              </w:rPr>
              <w:t xml:space="preserve">. </w:t>
            </w:r>
            <w:proofErr w:type="spellStart"/>
            <w:r w:rsidRPr="00667EED">
              <w:rPr>
                <w:lang w:val="en-US"/>
              </w:rPr>
              <w:t>Основные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71098-2023</w:t>
            </w:r>
          </w:p>
        </w:tc>
        <w:tc>
          <w:tcPr>
            <w:tcW w:w="4193" w:type="dxa"/>
          </w:tcPr>
          <w:p w:rsidR="00896E61" w:rsidRPr="00667EED" w:rsidRDefault="00896E61" w:rsidP="00F17AC6">
            <w:pPr>
              <w:jc w:val="center"/>
              <w:rPr>
                <w:lang w:val="en-US"/>
              </w:rPr>
            </w:pPr>
            <w:r w:rsidRPr="00896E61">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3. </w:t>
            </w:r>
            <w:proofErr w:type="spellStart"/>
            <w:r w:rsidRPr="00667EED">
              <w:rPr>
                <w:lang w:val="en-US"/>
              </w:rPr>
              <w:t>Производство</w:t>
            </w:r>
            <w:proofErr w:type="spellEnd"/>
            <w:r w:rsidRPr="00667EED">
              <w:rPr>
                <w:lang w:val="en-US"/>
              </w:rPr>
              <w:t xml:space="preserve"> </w:t>
            </w:r>
            <w:proofErr w:type="spellStart"/>
            <w:r w:rsidRPr="00667EED">
              <w:rPr>
                <w:lang w:val="en-US"/>
              </w:rPr>
              <w:t>цемента</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71103-2023</w:t>
            </w:r>
          </w:p>
        </w:tc>
        <w:tc>
          <w:tcPr>
            <w:tcW w:w="4193" w:type="dxa"/>
          </w:tcPr>
          <w:p w:rsidR="00896E61" w:rsidRPr="00667EED" w:rsidRDefault="00896E61" w:rsidP="00F17AC6">
            <w:pPr>
              <w:jc w:val="center"/>
              <w:rPr>
                <w:lang w:val="en-US"/>
              </w:rPr>
            </w:pPr>
            <w:r w:rsidRPr="00896E61">
              <w:t xml:space="preserve">Полигоны испытательные, учебно-тренировочные пожарного и аварийно-спасательного назначения. </w:t>
            </w:r>
            <w:proofErr w:type="spellStart"/>
            <w:r w:rsidRPr="00667EED">
              <w:rPr>
                <w:lang w:val="en-US"/>
              </w:rPr>
              <w:t>Классификация</w:t>
            </w:r>
            <w:proofErr w:type="spellEnd"/>
            <w:r w:rsidRPr="00667EED">
              <w:rPr>
                <w:lang w:val="en-US"/>
              </w:rPr>
              <w:t xml:space="preserve">.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71104-2023</w:t>
            </w:r>
          </w:p>
        </w:tc>
        <w:tc>
          <w:tcPr>
            <w:tcW w:w="4193" w:type="dxa"/>
          </w:tcPr>
          <w:p w:rsidR="00896E61" w:rsidRPr="00896E61" w:rsidRDefault="00896E61" w:rsidP="00F17AC6">
            <w:pPr>
              <w:jc w:val="center"/>
            </w:pPr>
            <w:r w:rsidRPr="00896E61">
              <w:t>Лесное машиностроение. Термины и определения</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835-2023</w:t>
            </w:r>
          </w:p>
        </w:tc>
        <w:tc>
          <w:tcPr>
            <w:tcW w:w="4193" w:type="dxa"/>
          </w:tcPr>
          <w:p w:rsidR="00896E61" w:rsidRPr="00896E61" w:rsidRDefault="00896E61" w:rsidP="00F17AC6">
            <w:pPr>
              <w:jc w:val="center"/>
            </w:pPr>
            <w:r w:rsidRPr="00896E61">
              <w:t>Искусственный интеллект. Оценка эффективности моделей и алгоритмов машинного обучения в задаче классификации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838-2023</w:t>
            </w:r>
          </w:p>
        </w:tc>
        <w:tc>
          <w:tcPr>
            <w:tcW w:w="4193" w:type="dxa"/>
          </w:tcPr>
          <w:p w:rsidR="00896E61" w:rsidRPr="00896E61" w:rsidRDefault="00896E61" w:rsidP="00F17AC6">
            <w:pPr>
              <w:jc w:val="center"/>
            </w:pPr>
            <w:r w:rsidRPr="00896E61">
              <w:t>Искусственный интеллект. Структура описания систем искусственного интеллекта, использующих машинное обучение</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839-2023</w:t>
            </w:r>
          </w:p>
        </w:tc>
        <w:tc>
          <w:tcPr>
            <w:tcW w:w="4193" w:type="dxa"/>
          </w:tcPr>
          <w:p w:rsidR="00896E61" w:rsidRPr="00896E61" w:rsidRDefault="00896E61" w:rsidP="00F17AC6">
            <w:pPr>
              <w:jc w:val="center"/>
            </w:pPr>
            <w:r w:rsidRPr="00896E61">
              <w:t xml:space="preserve">Искусственный интеллект. </w:t>
            </w:r>
            <w:proofErr w:type="spellStart"/>
            <w:r w:rsidRPr="00896E61">
              <w:t>Смещенность</w:t>
            </w:r>
            <w:proofErr w:type="spellEnd"/>
            <w:r w:rsidRPr="00896E61">
              <w:t xml:space="preserve"> в системах искусственного интеллекта и при принятии решений с помощью искусственного интеллекта</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841-2023</w:t>
            </w:r>
          </w:p>
        </w:tc>
        <w:tc>
          <w:tcPr>
            <w:tcW w:w="4193" w:type="dxa"/>
          </w:tcPr>
          <w:p w:rsidR="00896E61" w:rsidRPr="00667EED" w:rsidRDefault="00896E61" w:rsidP="00F17AC6">
            <w:pPr>
              <w:jc w:val="center"/>
              <w:rPr>
                <w:lang w:val="en-US"/>
              </w:rPr>
            </w:pPr>
            <w:r w:rsidRPr="00896E61">
              <w:t>Системная и программная инженерия. Требования и оценка качества систем и программного обеспечения (</w:t>
            </w:r>
            <w:proofErr w:type="spellStart"/>
            <w:r w:rsidRPr="00667EED">
              <w:rPr>
                <w:lang w:val="en-US"/>
              </w:rPr>
              <w:t>SQuaRE</w:t>
            </w:r>
            <w:proofErr w:type="spellEnd"/>
            <w:r w:rsidRPr="00896E61">
              <w:t xml:space="preserve">). </w:t>
            </w:r>
            <w:proofErr w:type="spellStart"/>
            <w:r w:rsidRPr="00667EED">
              <w:rPr>
                <w:lang w:val="en-US"/>
              </w:rPr>
              <w:t>Руководство</w:t>
            </w:r>
            <w:proofErr w:type="spellEnd"/>
            <w:r w:rsidRPr="00667EED">
              <w:rPr>
                <w:lang w:val="en-US"/>
              </w:rPr>
              <w:t xml:space="preserve"> </w:t>
            </w:r>
            <w:proofErr w:type="spellStart"/>
            <w:r w:rsidRPr="00667EED">
              <w:rPr>
                <w:lang w:val="en-US"/>
              </w:rPr>
              <w:t>по</w:t>
            </w:r>
            <w:proofErr w:type="spellEnd"/>
            <w:r w:rsidRPr="00667EED">
              <w:rPr>
                <w:lang w:val="en-US"/>
              </w:rPr>
              <w:t xml:space="preserve"> </w:t>
            </w:r>
            <w:proofErr w:type="spellStart"/>
            <w:r w:rsidRPr="00667EED">
              <w:rPr>
                <w:lang w:val="en-US"/>
              </w:rPr>
              <w:t>оценке</w:t>
            </w:r>
            <w:proofErr w:type="spellEnd"/>
            <w:r w:rsidRPr="00667EED">
              <w:rPr>
                <w:lang w:val="en-US"/>
              </w:rPr>
              <w:t xml:space="preserve"> </w:t>
            </w:r>
            <w:proofErr w:type="spellStart"/>
            <w:r w:rsidRPr="00667EED">
              <w:rPr>
                <w:lang w:val="en-US"/>
              </w:rPr>
              <w:t>качества</w:t>
            </w:r>
            <w:proofErr w:type="spellEnd"/>
            <w:r w:rsidRPr="00667EED">
              <w:rPr>
                <w:lang w:val="en-US"/>
              </w:rPr>
              <w:t xml:space="preserve"> </w:t>
            </w:r>
            <w:proofErr w:type="spellStart"/>
            <w:r w:rsidRPr="00667EED">
              <w:rPr>
                <w:lang w:val="en-US"/>
              </w:rPr>
              <w:t>систем</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861-2023</w:t>
            </w:r>
          </w:p>
        </w:tc>
        <w:tc>
          <w:tcPr>
            <w:tcW w:w="4193" w:type="dxa"/>
          </w:tcPr>
          <w:p w:rsidR="00896E61" w:rsidRPr="00667EED" w:rsidRDefault="00896E61" w:rsidP="00F17AC6">
            <w:pPr>
              <w:jc w:val="center"/>
              <w:rPr>
                <w:lang w:val="en-US"/>
              </w:rPr>
            </w:pPr>
            <w:r w:rsidRPr="00896E61">
              <w:t xml:space="preserve">Искусственный интеллект. Системы операционной аналитики потоков пространственно-временных данных на основе искусственного интеллекта.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862-2023</w:t>
            </w:r>
          </w:p>
        </w:tc>
        <w:tc>
          <w:tcPr>
            <w:tcW w:w="4193" w:type="dxa"/>
          </w:tcPr>
          <w:p w:rsidR="00896E61" w:rsidRPr="00667EED" w:rsidRDefault="00896E61" w:rsidP="00F17AC6">
            <w:pPr>
              <w:jc w:val="center"/>
              <w:rPr>
                <w:lang w:val="en-US"/>
              </w:rPr>
            </w:pPr>
            <w:r w:rsidRPr="00896E61">
              <w:t xml:space="preserve">Искусственный интеллект. Системы операционной аналитики потоков пространственно-временных данных на основе искусственного интеллекта.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869-2023</w:t>
            </w:r>
          </w:p>
        </w:tc>
        <w:tc>
          <w:tcPr>
            <w:tcW w:w="4193" w:type="dxa"/>
          </w:tcPr>
          <w:p w:rsidR="00896E61" w:rsidRPr="00896E61" w:rsidRDefault="00896E61" w:rsidP="00F17AC6">
            <w:pPr>
              <w:jc w:val="center"/>
            </w:pPr>
            <w:r w:rsidRPr="00896E61">
              <w:t>Искусственный интеллект в животноводстве. Варианты использования для автоматизации управления процессами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870-2023</w:t>
            </w:r>
          </w:p>
        </w:tc>
        <w:tc>
          <w:tcPr>
            <w:tcW w:w="4193" w:type="dxa"/>
          </w:tcPr>
          <w:p w:rsidR="00896E61" w:rsidRPr="00667EED" w:rsidRDefault="00896E61" w:rsidP="00F17AC6">
            <w:pPr>
              <w:jc w:val="center"/>
              <w:rPr>
                <w:lang w:val="en-US"/>
              </w:rPr>
            </w:pPr>
            <w:r w:rsidRPr="00896E61">
              <w:t xml:space="preserve">Искусственный интеллект в переработке сельскохозяйственной продукции и производстве пищевой продукции. </w:t>
            </w:r>
            <w:proofErr w:type="spellStart"/>
            <w:r w:rsidRPr="00667EED">
              <w:rPr>
                <w:lang w:val="en-US"/>
              </w:rPr>
              <w:t>Варианты</w:t>
            </w:r>
            <w:proofErr w:type="spellEnd"/>
            <w:r w:rsidRPr="00667EED">
              <w:rPr>
                <w:lang w:val="en-US"/>
              </w:rPr>
              <w:t xml:space="preserve"> </w:t>
            </w:r>
            <w:proofErr w:type="spellStart"/>
            <w:r w:rsidRPr="00667EED">
              <w:rPr>
                <w:lang w:val="en-US"/>
              </w:rPr>
              <w:t>использования</w:t>
            </w:r>
            <w:proofErr w:type="spellEnd"/>
            <w:r w:rsidRPr="00667EED">
              <w:rPr>
                <w:lang w:val="en-US"/>
              </w:rPr>
              <w:t xml:space="preserve"> </w:t>
            </w:r>
            <w:proofErr w:type="spellStart"/>
            <w:r w:rsidRPr="00667EED">
              <w:rPr>
                <w:lang w:val="en-US"/>
              </w:rPr>
              <w:t>для</w:t>
            </w:r>
            <w:proofErr w:type="spellEnd"/>
            <w:r w:rsidRPr="00667EED">
              <w:rPr>
                <w:lang w:val="en-US"/>
              </w:rPr>
              <w:t xml:space="preserve"> </w:t>
            </w:r>
            <w:proofErr w:type="spellStart"/>
            <w:r w:rsidRPr="00667EED">
              <w:rPr>
                <w:lang w:val="en-US"/>
              </w:rPr>
              <w:t>автоматизации</w:t>
            </w:r>
            <w:proofErr w:type="spellEnd"/>
            <w:r w:rsidRPr="00667EED">
              <w:rPr>
                <w:lang w:val="en-US"/>
              </w:rPr>
              <w:t xml:space="preserve"> </w:t>
            </w:r>
            <w:proofErr w:type="spellStart"/>
            <w:r w:rsidRPr="00667EED">
              <w:rPr>
                <w:lang w:val="en-US"/>
              </w:rPr>
              <w:t>управления</w:t>
            </w:r>
            <w:proofErr w:type="spellEnd"/>
            <w:r w:rsidRPr="00667EED">
              <w:rPr>
                <w:lang w:val="en-US"/>
              </w:rPr>
              <w:t xml:space="preserve"> </w:t>
            </w:r>
            <w:proofErr w:type="spellStart"/>
            <w:r w:rsidRPr="00667EED">
              <w:rPr>
                <w:lang w:val="en-US"/>
              </w:rPr>
              <w:t>процессами</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871-2023</w:t>
            </w:r>
          </w:p>
        </w:tc>
        <w:tc>
          <w:tcPr>
            <w:tcW w:w="4193" w:type="dxa"/>
          </w:tcPr>
          <w:p w:rsidR="00896E61" w:rsidRPr="00667EED" w:rsidRDefault="00896E61" w:rsidP="00F17AC6">
            <w:pPr>
              <w:jc w:val="center"/>
              <w:rPr>
                <w:lang w:val="en-US"/>
              </w:rPr>
            </w:pPr>
            <w:r w:rsidRPr="00896E61">
              <w:t xml:space="preserve">Образовательные цифровые платформы (тренажеры) с использованием искусственного интеллекта для получения практических знаний в области клинических дисциплин.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872-2023</w:t>
            </w:r>
          </w:p>
        </w:tc>
        <w:tc>
          <w:tcPr>
            <w:tcW w:w="4193" w:type="dxa"/>
          </w:tcPr>
          <w:p w:rsidR="00896E61" w:rsidRPr="00667EED" w:rsidRDefault="00896E61" w:rsidP="00F17AC6">
            <w:pPr>
              <w:jc w:val="center"/>
              <w:rPr>
                <w:lang w:val="en-US"/>
              </w:rPr>
            </w:pPr>
            <w:r w:rsidRPr="00896E61">
              <w:t xml:space="preserve">Системы поддержки принятия врачебных решений с применением искусственного интеллекта. </w:t>
            </w:r>
            <w:proofErr w:type="spellStart"/>
            <w:r w:rsidRPr="00667EED">
              <w:rPr>
                <w:lang w:val="en-US"/>
              </w:rPr>
              <w:t>Методы</w:t>
            </w:r>
            <w:proofErr w:type="spellEnd"/>
            <w:r w:rsidRPr="00667EED">
              <w:rPr>
                <w:lang w:val="en-US"/>
              </w:rPr>
              <w:t xml:space="preserve"> </w:t>
            </w:r>
            <w:proofErr w:type="spellStart"/>
            <w:r w:rsidRPr="00667EED">
              <w:rPr>
                <w:lang w:val="en-US"/>
              </w:rPr>
              <w:t>клинических</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873-2023</w:t>
            </w:r>
          </w:p>
        </w:tc>
        <w:tc>
          <w:tcPr>
            <w:tcW w:w="4193" w:type="dxa"/>
          </w:tcPr>
          <w:p w:rsidR="00896E61" w:rsidRPr="00667EED" w:rsidRDefault="00896E61" w:rsidP="00F17AC6">
            <w:pPr>
              <w:jc w:val="center"/>
              <w:rPr>
                <w:lang w:val="en-US"/>
              </w:rPr>
            </w:pPr>
            <w:r w:rsidRPr="00896E61">
              <w:t xml:space="preserve">Системы искусственного интеллекта в лучевой диагностике.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21945-2023</w:t>
            </w:r>
          </w:p>
        </w:tc>
        <w:tc>
          <w:tcPr>
            <w:tcW w:w="4193" w:type="dxa"/>
          </w:tcPr>
          <w:p w:rsidR="00896E61" w:rsidRPr="00667EED" w:rsidRDefault="00896E61" w:rsidP="00F17AC6">
            <w:pPr>
              <w:jc w:val="center"/>
              <w:rPr>
                <w:lang w:val="en-US"/>
              </w:rPr>
            </w:pPr>
            <w:r w:rsidRPr="00896E61">
              <w:t xml:space="preserve">Трубы бесшовные горячедеформированные из титана и сплавов на основе титана.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22897-2023</w:t>
            </w:r>
          </w:p>
        </w:tc>
        <w:tc>
          <w:tcPr>
            <w:tcW w:w="4193" w:type="dxa"/>
          </w:tcPr>
          <w:p w:rsidR="00896E61" w:rsidRPr="00667EED" w:rsidRDefault="00896E61" w:rsidP="00F17AC6">
            <w:pPr>
              <w:jc w:val="center"/>
              <w:rPr>
                <w:lang w:val="en-US"/>
              </w:rPr>
            </w:pPr>
            <w:r w:rsidRPr="00896E61">
              <w:t xml:space="preserve">Трубы бесшовные холоднодеформированные из титана и сплавов на основе титана.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23201.3-2023</w:t>
            </w:r>
          </w:p>
        </w:tc>
        <w:tc>
          <w:tcPr>
            <w:tcW w:w="4193" w:type="dxa"/>
          </w:tcPr>
          <w:p w:rsidR="00896E61" w:rsidRPr="00896E61" w:rsidRDefault="00896E61" w:rsidP="00F17AC6">
            <w:pPr>
              <w:jc w:val="center"/>
            </w:pPr>
            <w:r w:rsidRPr="00896E61">
              <w:t>Глинозем. Методы разложения пробы и приготовления растворов</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24890-2023</w:t>
            </w:r>
          </w:p>
        </w:tc>
        <w:tc>
          <w:tcPr>
            <w:tcW w:w="4193" w:type="dxa"/>
          </w:tcPr>
          <w:p w:rsidR="00896E61" w:rsidRPr="00667EED" w:rsidRDefault="00896E61" w:rsidP="00F17AC6">
            <w:pPr>
              <w:jc w:val="center"/>
              <w:rPr>
                <w:lang w:val="en-US"/>
              </w:rPr>
            </w:pPr>
            <w:r w:rsidRPr="00896E61">
              <w:t xml:space="preserve">Трубы сварные из титана и сплава на основе титана.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25542.0-2023</w:t>
            </w:r>
          </w:p>
        </w:tc>
        <w:tc>
          <w:tcPr>
            <w:tcW w:w="4193" w:type="dxa"/>
          </w:tcPr>
          <w:p w:rsidR="00896E61" w:rsidRPr="00896E61" w:rsidRDefault="00896E61" w:rsidP="00F17AC6">
            <w:pPr>
              <w:jc w:val="center"/>
            </w:pPr>
            <w:r w:rsidRPr="00896E61">
              <w:t>Глинозем. Общие требования к методам анализа</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33984.1-2023</w:t>
            </w:r>
          </w:p>
        </w:tc>
        <w:tc>
          <w:tcPr>
            <w:tcW w:w="4193" w:type="dxa"/>
          </w:tcPr>
          <w:p w:rsidR="00896E61" w:rsidRPr="00896E61" w:rsidRDefault="00896E61" w:rsidP="00F17AC6">
            <w:pPr>
              <w:jc w:val="center"/>
            </w:pPr>
            <w:r w:rsidRPr="00896E61">
              <w:t>Лифты. Лифты для транспортирования людей или людей и грузов. Общие требования безопасности к устройству и установке</w:t>
            </w:r>
          </w:p>
        </w:tc>
        <w:tc>
          <w:tcPr>
            <w:tcW w:w="1418" w:type="dxa"/>
          </w:tcPr>
          <w:p w:rsidR="00896E61" w:rsidRPr="00CC3153" w:rsidRDefault="00896E61" w:rsidP="00F17AC6">
            <w:pPr>
              <w:jc w:val="center"/>
              <w:rPr>
                <w:lang w:val="en-US"/>
              </w:rPr>
            </w:pPr>
            <w:r>
              <w:rPr>
                <w:lang w:val="en-US"/>
              </w:rPr>
              <w:t>01.11.2024</w:t>
            </w:r>
          </w:p>
        </w:tc>
        <w:tc>
          <w:tcPr>
            <w:tcW w:w="1643" w:type="dxa"/>
          </w:tcPr>
          <w:p w:rsidR="00896E61" w:rsidRPr="00FF4A13" w:rsidRDefault="00896E61" w:rsidP="00F17AC6">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34735-2021</w:t>
            </w:r>
          </w:p>
        </w:tc>
        <w:tc>
          <w:tcPr>
            <w:tcW w:w="4193" w:type="dxa"/>
          </w:tcPr>
          <w:p w:rsidR="00896E61" w:rsidRPr="00896E61" w:rsidRDefault="00896E61" w:rsidP="00F17AC6">
            <w:pPr>
              <w:jc w:val="center"/>
            </w:pPr>
            <w:r w:rsidRPr="00896E61">
              <w:t>Методы испытаний по воздействию химической продукции на организм человека. Методы испытаний с применением реконструированного рогового эпителия человека (</w:t>
            </w:r>
            <w:proofErr w:type="spellStart"/>
            <w:r w:rsidRPr="00667EED">
              <w:rPr>
                <w:lang w:val="en-US"/>
              </w:rPr>
              <w:t>RhCE</w:t>
            </w:r>
            <w:proofErr w:type="spellEnd"/>
            <w:r w:rsidRPr="00896E61">
              <w:t>) для определения химической продукции, не требующей классификации опасности как вызывающей раздражение или серьезное повреждение глаз</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34853-2022</w:t>
            </w:r>
          </w:p>
        </w:tc>
        <w:tc>
          <w:tcPr>
            <w:tcW w:w="4193" w:type="dxa"/>
          </w:tcPr>
          <w:p w:rsidR="00896E61" w:rsidRPr="00896E61" w:rsidRDefault="00896E61" w:rsidP="00F17AC6">
            <w:pPr>
              <w:jc w:val="center"/>
            </w:pPr>
            <w:r w:rsidRPr="00896E61">
              <w:t xml:space="preserve">Методы испытаний по воздействию химической продукции на организм человека. Метод определения проницаемости </w:t>
            </w:r>
            <w:proofErr w:type="spellStart"/>
            <w:r w:rsidRPr="00896E61">
              <w:t>флуоресцеина</w:t>
            </w:r>
            <w:proofErr w:type="spellEnd"/>
            <w:r w:rsidRPr="00896E61">
              <w:t xml:space="preserve"> для идентификации веществ, вызывающих разъедание и серьезное раздражение глаз</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ISO 2772-2023</w:t>
            </w:r>
          </w:p>
        </w:tc>
        <w:tc>
          <w:tcPr>
            <w:tcW w:w="4193" w:type="dxa"/>
          </w:tcPr>
          <w:p w:rsidR="00896E61" w:rsidRPr="00667EED" w:rsidRDefault="00896E61" w:rsidP="00F17AC6">
            <w:pPr>
              <w:jc w:val="center"/>
              <w:rPr>
                <w:lang w:val="en-US"/>
              </w:rPr>
            </w:pPr>
            <w:r w:rsidRPr="00896E61">
              <w:t xml:space="preserve">Условия испытаний вертикально-сверлильных станков коробчатого типа. </w:t>
            </w:r>
            <w:proofErr w:type="spellStart"/>
            <w:r w:rsidRPr="00667EED">
              <w:rPr>
                <w:lang w:val="en-US"/>
              </w:rPr>
              <w:t>Проверка</w:t>
            </w:r>
            <w:proofErr w:type="spellEnd"/>
            <w:r w:rsidRPr="00667EED">
              <w:rPr>
                <w:lang w:val="en-US"/>
              </w:rPr>
              <w:t xml:space="preserve"> </w:t>
            </w:r>
            <w:proofErr w:type="spellStart"/>
            <w:r w:rsidRPr="00667EED">
              <w:rPr>
                <w:lang w:val="en-US"/>
              </w:rPr>
              <w:t>точности</w:t>
            </w:r>
            <w:proofErr w:type="spellEnd"/>
          </w:p>
        </w:tc>
        <w:tc>
          <w:tcPr>
            <w:tcW w:w="1418" w:type="dxa"/>
          </w:tcPr>
          <w:p w:rsidR="00896E61" w:rsidRPr="00CC3153" w:rsidRDefault="00896E61" w:rsidP="00F17AC6">
            <w:pPr>
              <w:jc w:val="center"/>
              <w:rPr>
                <w:lang w:val="en-US"/>
              </w:rPr>
            </w:pPr>
            <w:r>
              <w:rPr>
                <w:lang w:val="en-US"/>
              </w:rPr>
              <w:t>01.06.2024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2.503-2023</w:t>
            </w:r>
          </w:p>
        </w:tc>
        <w:tc>
          <w:tcPr>
            <w:tcW w:w="4193" w:type="dxa"/>
          </w:tcPr>
          <w:p w:rsidR="00896E61" w:rsidRPr="00896E61" w:rsidRDefault="00896E61" w:rsidP="00F17AC6">
            <w:pPr>
              <w:jc w:val="center"/>
            </w:pPr>
            <w:r w:rsidRPr="00896E61">
              <w:t>Единая система конструкторской документации. Правила внесения изменений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60.5.0.1-2023</w:t>
            </w:r>
          </w:p>
        </w:tc>
        <w:tc>
          <w:tcPr>
            <w:tcW w:w="4193" w:type="dxa"/>
          </w:tcPr>
          <w:p w:rsidR="00896E61" w:rsidRPr="00667EED" w:rsidRDefault="00896E61" w:rsidP="00F17AC6">
            <w:pPr>
              <w:jc w:val="center"/>
              <w:rPr>
                <w:lang w:val="en-US"/>
              </w:rPr>
            </w:pPr>
            <w:r w:rsidRPr="00896E61">
              <w:t xml:space="preserve">Роботы и робототехнические устройства. </w:t>
            </w:r>
            <w:proofErr w:type="spellStart"/>
            <w:r w:rsidRPr="00896E61">
              <w:t>Экзоскелеты</w:t>
            </w:r>
            <w:proofErr w:type="spellEnd"/>
            <w:r w:rsidRPr="00896E61">
              <w:t xml:space="preserve">.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53201-2023</w:t>
            </w:r>
          </w:p>
        </w:tc>
        <w:tc>
          <w:tcPr>
            <w:tcW w:w="4193" w:type="dxa"/>
          </w:tcPr>
          <w:p w:rsidR="00896E61" w:rsidRPr="00667EED" w:rsidRDefault="00896E61" w:rsidP="00F17AC6">
            <w:pPr>
              <w:jc w:val="center"/>
              <w:rPr>
                <w:lang w:val="en-US"/>
              </w:rPr>
            </w:pPr>
            <w:r w:rsidRPr="00896E61">
              <w:t xml:space="preserve">Трубы и фитинги композитные полимерные с резьбовыми соединениями для напорных и безнапорных трубопроводов. </w:t>
            </w:r>
            <w:proofErr w:type="spellStart"/>
            <w:r w:rsidRPr="00667EED">
              <w:rPr>
                <w:lang w:val="en-US"/>
              </w:rPr>
              <w:t>Технические</w:t>
            </w:r>
            <w:proofErr w:type="spellEnd"/>
            <w:r w:rsidRPr="00667EED">
              <w:rPr>
                <w:lang w:val="en-US"/>
              </w:rPr>
              <w:t xml:space="preserve"> </w:t>
            </w:r>
            <w:proofErr w:type="spellStart"/>
            <w:r w:rsidRPr="00667EED">
              <w:rPr>
                <w:lang w:val="en-US"/>
              </w:rPr>
              <w:t>условия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56808-2023</w:t>
            </w:r>
          </w:p>
        </w:tc>
        <w:tc>
          <w:tcPr>
            <w:tcW w:w="4193" w:type="dxa"/>
          </w:tcPr>
          <w:p w:rsidR="00896E61" w:rsidRPr="00896E61" w:rsidRDefault="00896E61" w:rsidP="00F17AC6">
            <w:pPr>
              <w:jc w:val="center"/>
            </w:pPr>
            <w:r w:rsidRPr="00896E61">
              <w:t xml:space="preserve">Композиты полимерные. Определение характеристик межслоевой </w:t>
            </w:r>
            <w:proofErr w:type="spellStart"/>
            <w:r w:rsidRPr="00896E61">
              <w:t>трещиностойкости</w:t>
            </w:r>
            <w:proofErr w:type="spellEnd"/>
            <w:r w:rsidRPr="00896E61">
              <w:t xml:space="preserve"> (вязкости разрушения) при </w:t>
            </w:r>
            <w:proofErr w:type="gramStart"/>
            <w:r w:rsidRPr="00896E61">
              <w:t>статическом</w:t>
            </w:r>
            <w:proofErr w:type="gramEnd"/>
            <w:r w:rsidRPr="00896E61">
              <w:t xml:space="preserve"> </w:t>
            </w:r>
            <w:proofErr w:type="spellStart"/>
            <w:r w:rsidRPr="00896E61">
              <w:t>нагружении</w:t>
            </w:r>
            <w:proofErr w:type="spellEnd"/>
            <w:r w:rsidRPr="00896E61">
              <w:t xml:space="preserve"> смешанного типа (тип </w:t>
            </w:r>
            <w:r w:rsidRPr="00667EED">
              <w:rPr>
                <w:lang w:val="en-US"/>
              </w:rPr>
              <w:t>I</w:t>
            </w:r>
            <w:r w:rsidRPr="00896E61">
              <w:t xml:space="preserve">-тип </w:t>
            </w:r>
            <w:r w:rsidRPr="00667EED">
              <w:rPr>
                <w:lang w:val="en-US"/>
              </w:rPr>
              <w:t>II</w:t>
            </w:r>
            <w:r w:rsidRPr="00896E61">
              <w:t xml:space="preserve">, мода </w:t>
            </w:r>
            <w:r w:rsidRPr="00667EED">
              <w:rPr>
                <w:lang w:val="en-US"/>
              </w:rPr>
              <w:t>I</w:t>
            </w:r>
            <w:r w:rsidRPr="00896E61">
              <w:t xml:space="preserve">-мода </w:t>
            </w:r>
            <w:r w:rsidRPr="00667EED">
              <w:rPr>
                <w:lang w:val="en-US"/>
              </w:rPr>
              <w:t>II</w:t>
            </w:r>
            <w:r w:rsidRPr="00896E61">
              <w:t xml:space="preserve">) </w:t>
            </w:r>
            <w:proofErr w:type="spellStart"/>
            <w:r w:rsidRPr="00896E61">
              <w:t>однонаправленно-армированных</w:t>
            </w:r>
            <w:proofErr w:type="spellEnd"/>
            <w:r w:rsidRPr="00896E61">
              <w:t xml:space="preserve"> композитов методом комбинированного испытания на изгиб и растяжение образца с торцевой трещиной (</w:t>
            </w:r>
            <w:r w:rsidRPr="00667EED">
              <w:rPr>
                <w:lang w:val="en-US"/>
              </w:rPr>
              <w:t>MMB</w:t>
            </w:r>
            <w:r w:rsidRPr="00896E61">
              <w:t>-</w:t>
            </w:r>
            <w:r w:rsidRPr="00667EED">
              <w:rPr>
                <w:lang w:val="en-US"/>
              </w:rPr>
              <w:t>Test</w:t>
            </w:r>
            <w:r w:rsidRPr="00896E61">
              <w:t>)</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70846.3-2023</w:t>
            </w:r>
          </w:p>
        </w:tc>
        <w:tc>
          <w:tcPr>
            <w:tcW w:w="4193" w:type="dxa"/>
          </w:tcPr>
          <w:p w:rsidR="00896E61" w:rsidRPr="00667EED" w:rsidRDefault="00896E61" w:rsidP="00F17AC6">
            <w:pPr>
              <w:jc w:val="center"/>
              <w:rPr>
                <w:lang w:val="en-US"/>
              </w:rPr>
            </w:pPr>
            <w:r w:rsidRPr="00896E61">
              <w:t xml:space="preserve">Национальная система пространственных данных. Онтология.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70991-2023</w:t>
            </w:r>
          </w:p>
        </w:tc>
        <w:tc>
          <w:tcPr>
            <w:tcW w:w="4193" w:type="dxa"/>
          </w:tcPr>
          <w:p w:rsidR="00896E61" w:rsidRPr="00896E61" w:rsidRDefault="00896E61" w:rsidP="00F17AC6">
            <w:pPr>
              <w:jc w:val="center"/>
            </w:pPr>
            <w:r w:rsidRPr="00896E61">
              <w:t xml:space="preserve">Цифровая промышленность. Руководство по применению модели эталонной архитектуры </w:t>
            </w:r>
            <w:r w:rsidRPr="00667EED">
              <w:rPr>
                <w:lang w:val="en-US"/>
              </w:rPr>
              <w:t>RAMI</w:t>
            </w:r>
            <w:r w:rsidRPr="00896E61">
              <w:t xml:space="preserve"> 4.0</w:t>
            </w:r>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70992-2023</w:t>
            </w:r>
          </w:p>
        </w:tc>
        <w:tc>
          <w:tcPr>
            <w:tcW w:w="4193" w:type="dxa"/>
          </w:tcPr>
          <w:p w:rsidR="00896E61" w:rsidRPr="00667EED" w:rsidRDefault="00896E61" w:rsidP="00F17AC6">
            <w:pPr>
              <w:jc w:val="center"/>
              <w:rPr>
                <w:lang w:val="en-US"/>
              </w:rPr>
            </w:pPr>
            <w:r w:rsidRPr="00896E61">
              <w:t xml:space="preserve">Цифровая промышленность. Интеграция и </w:t>
            </w:r>
            <w:proofErr w:type="spellStart"/>
            <w:r w:rsidRPr="00896E61">
              <w:t>интероперабельность</w:t>
            </w:r>
            <w:proofErr w:type="spellEnd"/>
            <w:r w:rsidRPr="00896E61">
              <w:t xml:space="preserve"> систем.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71083-2023</w:t>
            </w:r>
          </w:p>
        </w:tc>
        <w:tc>
          <w:tcPr>
            <w:tcW w:w="4193" w:type="dxa"/>
          </w:tcPr>
          <w:p w:rsidR="00896E61" w:rsidRPr="00667EED" w:rsidRDefault="00896E61" w:rsidP="00F17AC6">
            <w:pPr>
              <w:jc w:val="center"/>
              <w:rPr>
                <w:lang w:val="en-US"/>
              </w:rPr>
            </w:pPr>
            <w:r w:rsidRPr="00896E61">
              <w:t xml:space="preserve">Космическая техника. Интерфейсы и протоколы высокоскоростного межприборного информационного обмена и комплексирования бортовых систем космических аппаратов. </w:t>
            </w:r>
            <w:proofErr w:type="spellStart"/>
            <w:r w:rsidRPr="00667EED">
              <w:rPr>
                <w:lang w:val="en-US"/>
              </w:rPr>
              <w:t>SpaceFibre</w:t>
            </w:r>
            <w:proofErr w:type="spellEnd"/>
            <w:r w:rsidRPr="00667EED">
              <w:rPr>
                <w:lang w:val="en-US"/>
              </w:rPr>
              <w:t>-RUS</w:t>
            </w:r>
          </w:p>
        </w:tc>
        <w:tc>
          <w:tcPr>
            <w:tcW w:w="1418" w:type="dxa"/>
          </w:tcPr>
          <w:p w:rsidR="00896E61" w:rsidRPr="00CC3153" w:rsidRDefault="00896E61" w:rsidP="00F17AC6">
            <w:pPr>
              <w:jc w:val="center"/>
              <w:rPr>
                <w:lang w:val="en-US"/>
              </w:rPr>
            </w:pPr>
            <w:r>
              <w:rPr>
                <w:lang w:val="en-US"/>
              </w:rPr>
              <w:t>01.04.2024</w:t>
            </w:r>
          </w:p>
        </w:tc>
        <w:tc>
          <w:tcPr>
            <w:tcW w:w="1643" w:type="dxa"/>
          </w:tcPr>
          <w:p w:rsidR="00896E61" w:rsidRPr="00FF4A13" w:rsidRDefault="00896E61" w:rsidP="00F17AC6">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71091-2023</w:t>
            </w:r>
          </w:p>
        </w:tc>
        <w:tc>
          <w:tcPr>
            <w:tcW w:w="4193" w:type="dxa"/>
          </w:tcPr>
          <w:p w:rsidR="00896E61" w:rsidRPr="00896E61" w:rsidRDefault="00896E61" w:rsidP="00F17AC6">
            <w:pPr>
              <w:jc w:val="center"/>
            </w:pPr>
            <w:r w:rsidRPr="00896E61">
              <w:t xml:space="preserve">Композиты полимерные. Определение характеристик межслоевой </w:t>
            </w:r>
            <w:proofErr w:type="spellStart"/>
            <w:r w:rsidRPr="00896E61">
              <w:t>трещиностойкости</w:t>
            </w:r>
            <w:proofErr w:type="spellEnd"/>
            <w:r w:rsidRPr="00896E61">
              <w:t xml:space="preserve"> (вязкости разрушения) при </w:t>
            </w:r>
            <w:proofErr w:type="gramStart"/>
            <w:r w:rsidRPr="00896E61">
              <w:t>статическом</w:t>
            </w:r>
            <w:proofErr w:type="gramEnd"/>
            <w:r w:rsidRPr="00896E61">
              <w:t xml:space="preserve"> </w:t>
            </w:r>
            <w:proofErr w:type="spellStart"/>
            <w:r w:rsidRPr="00896E61">
              <w:t>нагружении</w:t>
            </w:r>
            <w:proofErr w:type="spellEnd"/>
            <w:r w:rsidRPr="00896E61">
              <w:t xml:space="preserve"> по типу </w:t>
            </w:r>
            <w:r w:rsidRPr="00667EED">
              <w:rPr>
                <w:lang w:val="en-US"/>
              </w:rPr>
              <w:t>II</w:t>
            </w:r>
            <w:r w:rsidRPr="00896E61">
              <w:t xml:space="preserve"> (моде </w:t>
            </w:r>
            <w:r w:rsidRPr="00667EED">
              <w:rPr>
                <w:lang w:val="en-US"/>
              </w:rPr>
              <w:t>II</w:t>
            </w:r>
            <w:r w:rsidRPr="00896E61">
              <w:t xml:space="preserve">) </w:t>
            </w:r>
            <w:proofErr w:type="spellStart"/>
            <w:r w:rsidRPr="00896E61">
              <w:t>однонаправленно-армированных</w:t>
            </w:r>
            <w:proofErr w:type="spellEnd"/>
            <w:r w:rsidRPr="00896E61">
              <w:t xml:space="preserve"> композитов методом испытания на изгиб образца с торцевой трещиной (</w:t>
            </w:r>
            <w:r w:rsidRPr="00667EED">
              <w:rPr>
                <w:lang w:val="en-US"/>
              </w:rPr>
              <w:t>ENF</w:t>
            </w:r>
            <w:r w:rsidRPr="00896E61">
              <w:t>-</w:t>
            </w:r>
            <w:r w:rsidRPr="00667EED">
              <w:rPr>
                <w:lang w:val="en-US"/>
              </w:rPr>
              <w:t>Test</w:t>
            </w:r>
            <w:r w:rsidRPr="00896E61">
              <w:t>)</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71101-2023</w:t>
            </w:r>
          </w:p>
        </w:tc>
        <w:tc>
          <w:tcPr>
            <w:tcW w:w="4193" w:type="dxa"/>
          </w:tcPr>
          <w:p w:rsidR="00896E61" w:rsidRPr="00667EED" w:rsidRDefault="00896E61" w:rsidP="00F17AC6">
            <w:pPr>
              <w:jc w:val="center"/>
              <w:rPr>
                <w:lang w:val="en-US"/>
              </w:rPr>
            </w:pPr>
            <w:r w:rsidRPr="00896E61">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6. </w:t>
            </w:r>
            <w:proofErr w:type="spellStart"/>
            <w:r w:rsidRPr="00667EED">
              <w:rPr>
                <w:lang w:val="en-US"/>
              </w:rPr>
              <w:t>Производство</w:t>
            </w:r>
            <w:proofErr w:type="spellEnd"/>
            <w:r w:rsidRPr="00667EED">
              <w:rPr>
                <w:lang w:val="en-US"/>
              </w:rPr>
              <w:t xml:space="preserve"> </w:t>
            </w:r>
            <w:proofErr w:type="spellStart"/>
            <w:r w:rsidRPr="00667EED">
              <w:rPr>
                <w:lang w:val="en-US"/>
              </w:rPr>
              <w:t>ферросплавов</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71102-2023</w:t>
            </w:r>
          </w:p>
        </w:tc>
        <w:tc>
          <w:tcPr>
            <w:tcW w:w="4193" w:type="dxa"/>
          </w:tcPr>
          <w:p w:rsidR="00896E61" w:rsidRPr="00667EED" w:rsidRDefault="00896E61" w:rsidP="00F17AC6">
            <w:pPr>
              <w:jc w:val="center"/>
              <w:rPr>
                <w:lang w:val="en-US"/>
              </w:rPr>
            </w:pPr>
            <w:r w:rsidRPr="00896E61">
              <w:t xml:space="preserve">Услуги для непродуктивных животных. Диагностика дисплазии локтевых и тазобедренных суставов собак.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01.02.2024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843-2023</w:t>
            </w:r>
          </w:p>
        </w:tc>
        <w:tc>
          <w:tcPr>
            <w:tcW w:w="4193" w:type="dxa"/>
          </w:tcPr>
          <w:p w:rsidR="00896E61" w:rsidRPr="00667EED" w:rsidRDefault="00896E61" w:rsidP="00F17AC6">
            <w:pPr>
              <w:jc w:val="center"/>
              <w:rPr>
                <w:lang w:val="en-US"/>
              </w:rPr>
            </w:pPr>
            <w:r w:rsidRPr="00896E61">
              <w:t xml:space="preserve">Информационные технологии. Стратегическое управление информационными технологиями. </w:t>
            </w:r>
            <w:proofErr w:type="spellStart"/>
            <w:r w:rsidRPr="00667EED">
              <w:rPr>
                <w:lang w:val="en-US"/>
              </w:rPr>
              <w:t>Последствия</w:t>
            </w:r>
            <w:proofErr w:type="spellEnd"/>
            <w:r w:rsidRPr="00667EED">
              <w:rPr>
                <w:lang w:val="en-US"/>
              </w:rPr>
              <w:t xml:space="preserve"> </w:t>
            </w:r>
            <w:proofErr w:type="spellStart"/>
            <w:r w:rsidRPr="00667EED">
              <w:rPr>
                <w:lang w:val="en-US"/>
              </w:rPr>
              <w:t>влияния</w:t>
            </w:r>
            <w:proofErr w:type="spellEnd"/>
            <w:r w:rsidRPr="00667EED">
              <w:rPr>
                <w:lang w:val="en-US"/>
              </w:rPr>
              <w:t xml:space="preserve"> </w:t>
            </w:r>
            <w:proofErr w:type="spellStart"/>
            <w:r w:rsidRPr="00667EED">
              <w:rPr>
                <w:lang w:val="en-US"/>
              </w:rPr>
              <w:t>стратегического</w:t>
            </w:r>
            <w:proofErr w:type="spellEnd"/>
            <w:r w:rsidRPr="00667EED">
              <w:rPr>
                <w:lang w:val="en-US"/>
              </w:rPr>
              <w:t xml:space="preserve"> </w:t>
            </w:r>
            <w:proofErr w:type="spellStart"/>
            <w:r w:rsidRPr="00667EED">
              <w:rPr>
                <w:lang w:val="en-US"/>
              </w:rPr>
              <w:t>управления</w:t>
            </w:r>
            <w:proofErr w:type="spellEnd"/>
            <w:r w:rsidRPr="00667EED">
              <w:rPr>
                <w:lang w:val="en-US"/>
              </w:rPr>
              <w:t xml:space="preserve"> </w:t>
            </w:r>
            <w:proofErr w:type="spellStart"/>
            <w:r w:rsidRPr="00667EED">
              <w:rPr>
                <w:lang w:val="en-US"/>
              </w:rPr>
              <w:t>при</w:t>
            </w:r>
            <w:proofErr w:type="spellEnd"/>
            <w:r w:rsidRPr="00667EED">
              <w:rPr>
                <w:lang w:val="en-US"/>
              </w:rPr>
              <w:t xml:space="preserve"> </w:t>
            </w:r>
            <w:proofErr w:type="spellStart"/>
            <w:r w:rsidRPr="00667EED">
              <w:rPr>
                <w:lang w:val="en-US"/>
              </w:rPr>
              <w:t>использовании</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r w:rsidRPr="00667EED">
              <w:rPr>
                <w:lang w:val="en-US"/>
              </w:rPr>
              <w:t xml:space="preserve"> </w:t>
            </w:r>
            <w:proofErr w:type="spellStart"/>
            <w:r w:rsidRPr="00667EED">
              <w:rPr>
                <w:lang w:val="en-US"/>
              </w:rPr>
              <w:t>организациями</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844-2023</w:t>
            </w:r>
          </w:p>
        </w:tc>
        <w:tc>
          <w:tcPr>
            <w:tcW w:w="4193" w:type="dxa"/>
          </w:tcPr>
          <w:p w:rsidR="00896E61" w:rsidRPr="00896E61" w:rsidRDefault="00896E61" w:rsidP="00F17AC6">
            <w:pPr>
              <w:jc w:val="center"/>
            </w:pPr>
            <w:r w:rsidRPr="00896E61">
              <w:t>Искусственный интеллект. Методология оценки разработки программного обеспечения для глубокого обучения</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71136-2023</w:t>
            </w:r>
          </w:p>
        </w:tc>
        <w:tc>
          <w:tcPr>
            <w:tcW w:w="4193" w:type="dxa"/>
          </w:tcPr>
          <w:p w:rsidR="00896E61" w:rsidRPr="00896E61" w:rsidRDefault="00896E61" w:rsidP="00F17AC6">
            <w:pPr>
              <w:jc w:val="center"/>
            </w:pPr>
            <w:r w:rsidRPr="00896E61">
              <w:t>Национальные цели развития, национальные проекты (программы) и государственные программы Российской Федерации. Методики расчета показателей. Общие положения и требования к применяемым при расчетах данным</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34736-2021</w:t>
            </w:r>
          </w:p>
        </w:tc>
        <w:tc>
          <w:tcPr>
            <w:tcW w:w="4193" w:type="dxa"/>
          </w:tcPr>
          <w:p w:rsidR="00896E61" w:rsidRPr="00896E61" w:rsidRDefault="00896E61" w:rsidP="00F17AC6">
            <w:pPr>
              <w:jc w:val="center"/>
            </w:pPr>
            <w:r w:rsidRPr="00896E61">
              <w:t>Методы испытаний по воздействию химической продукции на организм человека. Метод испытания с использованием извлеченного глаза курицы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2.001-2023</w:t>
            </w:r>
          </w:p>
        </w:tc>
        <w:tc>
          <w:tcPr>
            <w:tcW w:w="4193" w:type="dxa"/>
          </w:tcPr>
          <w:p w:rsidR="00896E61" w:rsidRPr="00896E61" w:rsidRDefault="00896E61" w:rsidP="00F17AC6">
            <w:pPr>
              <w:jc w:val="center"/>
            </w:pPr>
            <w:r w:rsidRPr="00896E61">
              <w:t>Единая система конструкторской документации. Общие положения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2.104-2023</w:t>
            </w:r>
          </w:p>
        </w:tc>
        <w:tc>
          <w:tcPr>
            <w:tcW w:w="4193" w:type="dxa"/>
          </w:tcPr>
          <w:p w:rsidR="00896E61" w:rsidRPr="00896E61" w:rsidRDefault="00896E61" w:rsidP="00F17AC6">
            <w:pPr>
              <w:jc w:val="center"/>
            </w:pPr>
            <w:r w:rsidRPr="00896E61">
              <w:t>Единая система конструкторской документации. Основные надписи</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2.201-2023</w:t>
            </w:r>
          </w:p>
        </w:tc>
        <w:tc>
          <w:tcPr>
            <w:tcW w:w="4193" w:type="dxa"/>
          </w:tcPr>
          <w:p w:rsidR="00896E61" w:rsidRPr="00896E61" w:rsidRDefault="00896E61" w:rsidP="00F17AC6">
            <w:pPr>
              <w:jc w:val="center"/>
            </w:pPr>
            <w:r w:rsidRPr="00896E61">
              <w:t>Единая система конструкторской документации. Обозначение изделий и конструкторских документов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2.316-2023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Надписи, технические требования и таблицы в графических документах. </w:t>
            </w:r>
            <w:proofErr w:type="spellStart"/>
            <w:r w:rsidRPr="00667EED">
              <w:rPr>
                <w:lang w:val="en-US"/>
              </w:rPr>
              <w:t>Правила</w:t>
            </w:r>
            <w:proofErr w:type="spellEnd"/>
            <w:r w:rsidRPr="00667EED">
              <w:rPr>
                <w:lang w:val="en-US"/>
              </w:rPr>
              <w:t xml:space="preserve"> </w:t>
            </w:r>
            <w:proofErr w:type="spellStart"/>
            <w:r w:rsidRPr="00667EED">
              <w:rPr>
                <w:lang w:val="en-US"/>
              </w:rPr>
              <w:t>выполнения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71084-2023</w:t>
            </w:r>
          </w:p>
        </w:tc>
        <w:tc>
          <w:tcPr>
            <w:tcW w:w="4193" w:type="dxa"/>
          </w:tcPr>
          <w:p w:rsidR="00896E61" w:rsidRPr="00667EED" w:rsidRDefault="00896E61" w:rsidP="00F17AC6">
            <w:pPr>
              <w:jc w:val="center"/>
              <w:rPr>
                <w:lang w:val="en-US"/>
              </w:rPr>
            </w:pPr>
            <w:r w:rsidRPr="00896E61">
              <w:t xml:space="preserve">Единая энергетическая система  и изолированно работающие энергосистемы. Релейная защита и автоматика. Системы группового регулирования активной мощности гидравлических и гидроаккумулирующих электростанций. </w:t>
            </w:r>
            <w:proofErr w:type="spellStart"/>
            <w:r w:rsidRPr="00667EED">
              <w:rPr>
                <w:lang w:val="en-US"/>
              </w:rPr>
              <w:t>Нормы</w:t>
            </w:r>
            <w:proofErr w:type="spellEnd"/>
            <w:r w:rsidRPr="00667EED">
              <w:rPr>
                <w:lang w:val="en-US"/>
              </w:rPr>
              <w:t xml:space="preserve"> и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СП 122.13330.2023</w:t>
            </w:r>
          </w:p>
        </w:tc>
        <w:tc>
          <w:tcPr>
            <w:tcW w:w="4193" w:type="dxa"/>
          </w:tcPr>
          <w:p w:rsidR="00896E61" w:rsidRPr="00667EED" w:rsidRDefault="00896E61" w:rsidP="00F17AC6">
            <w:pPr>
              <w:jc w:val="center"/>
              <w:rPr>
                <w:lang w:val="en-US"/>
              </w:rPr>
            </w:pPr>
            <w:proofErr w:type="spellStart"/>
            <w:r w:rsidRPr="00667EED">
              <w:rPr>
                <w:lang w:val="en-US"/>
              </w:rPr>
              <w:t>Тоннели</w:t>
            </w:r>
            <w:proofErr w:type="spellEnd"/>
            <w:r w:rsidRPr="00667EED">
              <w:rPr>
                <w:lang w:val="en-US"/>
              </w:rPr>
              <w:t xml:space="preserve"> </w:t>
            </w:r>
            <w:proofErr w:type="spellStart"/>
            <w:r w:rsidRPr="00667EED">
              <w:rPr>
                <w:lang w:val="en-US"/>
              </w:rPr>
              <w:t>железнодорожные</w:t>
            </w:r>
            <w:proofErr w:type="spellEnd"/>
            <w:r w:rsidRPr="00667EED">
              <w:rPr>
                <w:lang w:val="en-US"/>
              </w:rPr>
              <w:t xml:space="preserve"> и </w:t>
            </w:r>
            <w:proofErr w:type="spellStart"/>
            <w:r w:rsidRPr="00667EED">
              <w:rPr>
                <w:lang w:val="en-US"/>
              </w:rPr>
              <w:t>автодорожные</w:t>
            </w:r>
            <w:proofErr w:type="spellEnd"/>
          </w:p>
        </w:tc>
        <w:tc>
          <w:tcPr>
            <w:tcW w:w="1418" w:type="dxa"/>
          </w:tcPr>
          <w:p w:rsidR="00896E61" w:rsidRPr="00CC3153" w:rsidRDefault="00896E61" w:rsidP="00F17AC6">
            <w:pPr>
              <w:jc w:val="center"/>
              <w:rPr>
                <w:lang w:val="en-US"/>
              </w:rPr>
            </w:pPr>
            <w:r>
              <w:rPr>
                <w:lang w:val="en-US"/>
              </w:rPr>
              <w:t>21.11.2023</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34722-2021</w:t>
            </w:r>
          </w:p>
        </w:tc>
        <w:tc>
          <w:tcPr>
            <w:tcW w:w="4193" w:type="dxa"/>
          </w:tcPr>
          <w:p w:rsidR="00896E61" w:rsidRPr="00896E61" w:rsidRDefault="00896E61" w:rsidP="00F17AC6">
            <w:pPr>
              <w:jc w:val="center"/>
            </w:pPr>
            <w:r w:rsidRPr="00896E61">
              <w:t>Методы испытаний по воздействию химической продукции на организм человека. Метод исследований помутнения и проницаемости роговицы крупного рогатого скота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2.531-2023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Электронная конструкторская документация. </w:t>
            </w:r>
            <w:proofErr w:type="spellStart"/>
            <w:r w:rsidRPr="00667EED">
              <w:rPr>
                <w:lang w:val="en-US"/>
              </w:rPr>
              <w:t>Виды</w:t>
            </w:r>
            <w:proofErr w:type="spellEnd"/>
            <w:r w:rsidRPr="00667EED">
              <w:rPr>
                <w:lang w:val="en-US"/>
              </w:rPr>
              <w:t xml:space="preserve"> </w:t>
            </w:r>
            <w:proofErr w:type="spellStart"/>
            <w:r w:rsidRPr="00667EED">
              <w:rPr>
                <w:lang w:val="en-US"/>
              </w:rPr>
              <w:t>преобразований</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2.711-2023</w:t>
            </w:r>
          </w:p>
        </w:tc>
        <w:tc>
          <w:tcPr>
            <w:tcW w:w="4193" w:type="dxa"/>
          </w:tcPr>
          <w:p w:rsidR="00896E61" w:rsidRPr="00896E61" w:rsidRDefault="00896E61" w:rsidP="00F17AC6">
            <w:pPr>
              <w:jc w:val="center"/>
            </w:pPr>
            <w:r w:rsidRPr="00896E61">
              <w:t>Единая система конструкторской документации. Схема деления изделия на составные части</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60.5.3.3-2023</w:t>
            </w:r>
          </w:p>
        </w:tc>
        <w:tc>
          <w:tcPr>
            <w:tcW w:w="4193" w:type="dxa"/>
          </w:tcPr>
          <w:p w:rsidR="00896E61" w:rsidRPr="00667EED" w:rsidRDefault="00896E61" w:rsidP="00F17AC6">
            <w:pPr>
              <w:jc w:val="center"/>
              <w:rPr>
                <w:lang w:val="en-US"/>
              </w:rPr>
            </w:pPr>
            <w:r w:rsidRPr="00896E61">
              <w:t xml:space="preserve">Роботы и робототехнические устройства. Методы испытаний </w:t>
            </w:r>
            <w:proofErr w:type="spellStart"/>
            <w:r w:rsidRPr="00896E61">
              <w:t>экзоскелетов</w:t>
            </w:r>
            <w:proofErr w:type="spellEnd"/>
            <w:r w:rsidRPr="00896E61">
              <w:t xml:space="preserve">. </w:t>
            </w:r>
            <w:proofErr w:type="spellStart"/>
            <w:r w:rsidRPr="00667EED">
              <w:rPr>
                <w:lang w:val="en-US"/>
              </w:rPr>
              <w:t>Оценка</w:t>
            </w:r>
            <w:proofErr w:type="spellEnd"/>
            <w:r w:rsidRPr="00667EED">
              <w:rPr>
                <w:lang w:val="en-US"/>
              </w:rPr>
              <w:t xml:space="preserve"> </w:t>
            </w:r>
            <w:proofErr w:type="spellStart"/>
            <w:r w:rsidRPr="00667EED">
              <w:rPr>
                <w:lang w:val="en-US"/>
              </w:rPr>
              <w:t>рабочих</w:t>
            </w:r>
            <w:proofErr w:type="spellEnd"/>
            <w:r w:rsidRPr="00667EED">
              <w:rPr>
                <w:lang w:val="en-US"/>
              </w:rPr>
              <w:t xml:space="preserve"> </w:t>
            </w:r>
            <w:proofErr w:type="spellStart"/>
            <w:r w:rsidRPr="00667EED">
              <w:rPr>
                <w:lang w:val="en-US"/>
              </w:rPr>
              <w:t>характеристик</w:t>
            </w:r>
            <w:proofErr w:type="spellEnd"/>
            <w:r w:rsidRPr="00667EED">
              <w:rPr>
                <w:lang w:val="en-US"/>
              </w:rPr>
              <w:t xml:space="preserve"> и </w:t>
            </w:r>
            <w:proofErr w:type="spellStart"/>
            <w:r w:rsidRPr="00667EED">
              <w:rPr>
                <w:lang w:val="en-US"/>
              </w:rPr>
              <w:t>безопасности</w:t>
            </w:r>
            <w:proofErr w:type="spellEnd"/>
            <w:r w:rsidRPr="00667EED">
              <w:rPr>
                <w:lang w:val="en-US"/>
              </w:rPr>
              <w:t xml:space="preserve"> </w:t>
            </w:r>
            <w:proofErr w:type="spellStart"/>
            <w:r w:rsidRPr="00667EED">
              <w:rPr>
                <w:lang w:val="en-US"/>
              </w:rPr>
              <w:t>экзоскелета</w:t>
            </w:r>
            <w:proofErr w:type="spellEnd"/>
            <w:r w:rsidRPr="00667EED">
              <w:rPr>
                <w:lang w:val="en-US"/>
              </w:rPr>
              <w:t xml:space="preserve"> </w:t>
            </w:r>
            <w:proofErr w:type="spellStart"/>
            <w:r w:rsidRPr="00667EED">
              <w:rPr>
                <w:lang w:val="en-US"/>
              </w:rPr>
              <w:t>при</w:t>
            </w:r>
            <w:proofErr w:type="spellEnd"/>
            <w:r w:rsidRPr="00667EED">
              <w:rPr>
                <w:lang w:val="en-US"/>
              </w:rPr>
              <w:t xml:space="preserve"> </w:t>
            </w:r>
            <w:proofErr w:type="spellStart"/>
            <w:r w:rsidRPr="00667EED">
              <w:rPr>
                <w:lang w:val="en-US"/>
              </w:rPr>
              <w:t>ходьбе</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56809-2023</w:t>
            </w:r>
          </w:p>
        </w:tc>
        <w:tc>
          <w:tcPr>
            <w:tcW w:w="4193" w:type="dxa"/>
          </w:tcPr>
          <w:p w:rsidR="00896E61" w:rsidRPr="00896E61" w:rsidRDefault="00896E61" w:rsidP="00F17AC6">
            <w:pPr>
              <w:jc w:val="center"/>
            </w:pPr>
            <w:r w:rsidRPr="00896E61">
              <w:t>Композиты полимерные. Метод определения предела прочности при сжатии параллельно плоскости «сэндвич</w:t>
            </w:r>
            <w:proofErr w:type="gramStart"/>
            <w:r w:rsidRPr="00896E61">
              <w:t>»-</w:t>
            </w:r>
            <w:proofErr w:type="gramEnd"/>
            <w:r w:rsidRPr="00896E61">
              <w:t>конструкций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70890-2023</w:t>
            </w:r>
          </w:p>
        </w:tc>
        <w:tc>
          <w:tcPr>
            <w:tcW w:w="4193" w:type="dxa"/>
          </w:tcPr>
          <w:p w:rsidR="00896E61" w:rsidRPr="00667EED" w:rsidRDefault="00896E61" w:rsidP="00F17AC6">
            <w:pPr>
              <w:jc w:val="center"/>
              <w:rPr>
                <w:lang w:val="en-US"/>
              </w:rPr>
            </w:pPr>
            <w:r w:rsidRPr="00896E61">
              <w:t xml:space="preserve">Проведение работ по защите самолетов гражданской авиации от наземного обледенения.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70892-2023</w:t>
            </w:r>
          </w:p>
        </w:tc>
        <w:tc>
          <w:tcPr>
            <w:tcW w:w="4193" w:type="dxa"/>
          </w:tcPr>
          <w:p w:rsidR="00896E61" w:rsidRPr="00896E61" w:rsidRDefault="00896E61" w:rsidP="00F17AC6">
            <w:pPr>
              <w:jc w:val="center"/>
            </w:pPr>
            <w:proofErr w:type="spellStart"/>
            <w:r w:rsidRPr="00896E61">
              <w:t>Автотопливозаправщики</w:t>
            </w:r>
            <w:proofErr w:type="spellEnd"/>
            <w:r w:rsidRPr="00896E61">
              <w:t xml:space="preserve"> аэродромные. Общие требования для применения в гражданской авиации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70893-2023</w:t>
            </w:r>
          </w:p>
        </w:tc>
        <w:tc>
          <w:tcPr>
            <w:tcW w:w="4193" w:type="dxa"/>
          </w:tcPr>
          <w:p w:rsidR="00896E61" w:rsidRPr="00667EED" w:rsidRDefault="00896E61" w:rsidP="00F17AC6">
            <w:pPr>
              <w:jc w:val="center"/>
              <w:rPr>
                <w:lang w:val="en-US"/>
              </w:rPr>
            </w:pPr>
            <w:r w:rsidRPr="00896E61">
              <w:t xml:space="preserve">Тренажерные устройства имитации полета. Тренажерные устройства имитации полета вертолета. </w:t>
            </w:r>
            <w:proofErr w:type="spellStart"/>
            <w:r w:rsidRPr="00667EED">
              <w:rPr>
                <w:lang w:val="en-US"/>
              </w:rPr>
              <w:t>Методы</w:t>
            </w:r>
            <w:proofErr w:type="spellEnd"/>
            <w:r w:rsidRPr="00667EED">
              <w:rPr>
                <w:lang w:val="en-US"/>
              </w:rPr>
              <w:t xml:space="preserve"> </w:t>
            </w:r>
            <w:proofErr w:type="spellStart"/>
            <w:r w:rsidRPr="00667EED">
              <w:rPr>
                <w:lang w:val="en-US"/>
              </w:rPr>
              <w:t>оценки</w:t>
            </w:r>
            <w:proofErr w:type="spellEnd"/>
            <w:r w:rsidRPr="00667EED">
              <w:rPr>
                <w:lang w:val="en-US"/>
              </w:rPr>
              <w:t xml:space="preserve"> </w:t>
            </w:r>
            <w:proofErr w:type="spellStart"/>
            <w:r w:rsidRPr="00667EED">
              <w:rPr>
                <w:lang w:val="en-US"/>
              </w:rPr>
              <w:t>соответствия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71086-2023</w:t>
            </w:r>
          </w:p>
        </w:tc>
        <w:tc>
          <w:tcPr>
            <w:tcW w:w="4193" w:type="dxa"/>
          </w:tcPr>
          <w:p w:rsidR="00896E61" w:rsidRPr="00896E61" w:rsidRDefault="00896E61" w:rsidP="00F17AC6">
            <w:pPr>
              <w:jc w:val="center"/>
            </w:pPr>
            <w:r w:rsidRPr="00896E61">
              <w:t>Блоки сложно-функциональные. Руководство пользователя</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71087-2023</w:t>
            </w:r>
          </w:p>
        </w:tc>
        <w:tc>
          <w:tcPr>
            <w:tcW w:w="4193" w:type="dxa"/>
          </w:tcPr>
          <w:p w:rsidR="00896E61" w:rsidRPr="00896E61" w:rsidRDefault="00896E61" w:rsidP="00F17AC6">
            <w:pPr>
              <w:jc w:val="center"/>
            </w:pPr>
            <w:r w:rsidRPr="00896E61">
              <w:t>Блоки сложно-функциональные. Руководство по программированию</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71088-2023</w:t>
            </w:r>
          </w:p>
        </w:tc>
        <w:tc>
          <w:tcPr>
            <w:tcW w:w="4193" w:type="dxa"/>
          </w:tcPr>
          <w:p w:rsidR="00896E61" w:rsidRPr="00896E61" w:rsidRDefault="00896E61" w:rsidP="00F17AC6">
            <w:pPr>
              <w:jc w:val="center"/>
            </w:pPr>
            <w:r w:rsidRPr="00896E61">
              <w:t>Блоки сложно-функциональные. Руководство по интеграции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71089-2023</w:t>
            </w:r>
          </w:p>
        </w:tc>
        <w:tc>
          <w:tcPr>
            <w:tcW w:w="4193" w:type="dxa"/>
          </w:tcPr>
          <w:p w:rsidR="00896E61" w:rsidRPr="00667EED" w:rsidRDefault="00896E61" w:rsidP="00F17AC6">
            <w:pPr>
              <w:jc w:val="center"/>
              <w:rPr>
                <w:lang w:val="en-US"/>
              </w:rPr>
            </w:pPr>
            <w:r w:rsidRPr="00896E61">
              <w:t xml:space="preserve">Водный транспорт в </w:t>
            </w:r>
            <w:proofErr w:type="spellStart"/>
            <w:r w:rsidRPr="00896E61">
              <w:t>мультимодальных</w:t>
            </w:r>
            <w:proofErr w:type="spellEnd"/>
            <w:r w:rsidRPr="00896E61">
              <w:t xml:space="preserve"> перевозках. </w:t>
            </w:r>
            <w:proofErr w:type="spellStart"/>
            <w:r w:rsidRPr="00667EED">
              <w:rPr>
                <w:lang w:val="en-US"/>
              </w:rPr>
              <w:t>Общие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837-2023</w:t>
            </w:r>
          </w:p>
        </w:tc>
        <w:tc>
          <w:tcPr>
            <w:tcW w:w="4193" w:type="dxa"/>
          </w:tcPr>
          <w:p w:rsidR="00896E61" w:rsidRPr="00896E61" w:rsidRDefault="00896E61" w:rsidP="00F17AC6">
            <w:pPr>
              <w:jc w:val="center"/>
            </w:pPr>
            <w:r w:rsidRPr="00896E61">
              <w:t>Искусственный интеллект. Управляемость автоматизированных систем искусственного интеллекта</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840-2023</w:t>
            </w:r>
          </w:p>
        </w:tc>
        <w:tc>
          <w:tcPr>
            <w:tcW w:w="4193" w:type="dxa"/>
          </w:tcPr>
          <w:p w:rsidR="00896E61" w:rsidRPr="00896E61" w:rsidRDefault="00896E61" w:rsidP="00F17AC6">
            <w:pPr>
              <w:jc w:val="center"/>
            </w:pPr>
            <w:r w:rsidRPr="00896E61">
              <w:t>Искусственный интеллект. Обзор этических и общественных аспектов</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842-2023</w:t>
            </w:r>
          </w:p>
        </w:tc>
        <w:tc>
          <w:tcPr>
            <w:tcW w:w="4193" w:type="dxa"/>
          </w:tcPr>
          <w:p w:rsidR="00896E61" w:rsidRPr="00667EED" w:rsidRDefault="00896E61" w:rsidP="00F17AC6">
            <w:pPr>
              <w:jc w:val="center"/>
              <w:rPr>
                <w:lang w:val="en-US"/>
              </w:rPr>
            </w:pPr>
            <w:r w:rsidRPr="00896E61">
              <w:t>Программная инженерия. Требования и оценка качества систем и программного обеспечения (</w:t>
            </w:r>
            <w:proofErr w:type="spellStart"/>
            <w:r w:rsidRPr="00667EED">
              <w:rPr>
                <w:lang w:val="en-US"/>
              </w:rPr>
              <w:t>SQuaRE</w:t>
            </w:r>
            <w:proofErr w:type="spellEnd"/>
            <w:r w:rsidRPr="00896E61">
              <w:t xml:space="preserve">). </w:t>
            </w:r>
            <w:proofErr w:type="spellStart"/>
            <w:r w:rsidRPr="00667EED">
              <w:rPr>
                <w:lang w:val="en-US"/>
              </w:rPr>
              <w:t>Модель</w:t>
            </w:r>
            <w:proofErr w:type="spellEnd"/>
            <w:r w:rsidRPr="00667EED">
              <w:rPr>
                <w:lang w:val="en-US"/>
              </w:rPr>
              <w:t xml:space="preserve"> </w:t>
            </w:r>
            <w:proofErr w:type="spellStart"/>
            <w:r w:rsidRPr="00667EED">
              <w:rPr>
                <w:lang w:val="en-US"/>
              </w:rPr>
              <w:t>качества</w:t>
            </w:r>
            <w:proofErr w:type="spellEnd"/>
            <w:r w:rsidRPr="00667EED">
              <w:rPr>
                <w:lang w:val="en-US"/>
              </w:rPr>
              <w:t xml:space="preserve"> </w:t>
            </w:r>
            <w:proofErr w:type="spellStart"/>
            <w:r w:rsidRPr="00667EED">
              <w:rPr>
                <w:lang w:val="en-US"/>
              </w:rPr>
              <w:t>для</w:t>
            </w:r>
            <w:proofErr w:type="spellEnd"/>
            <w:r w:rsidRPr="00667EED">
              <w:rPr>
                <w:lang w:val="en-US"/>
              </w:rPr>
              <w:t xml:space="preserve"> </w:t>
            </w:r>
            <w:proofErr w:type="spellStart"/>
            <w:r w:rsidRPr="00667EED">
              <w:rPr>
                <w:lang w:val="en-US"/>
              </w:rPr>
              <w:t>систем</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868-2023</w:t>
            </w:r>
          </w:p>
        </w:tc>
        <w:tc>
          <w:tcPr>
            <w:tcW w:w="4193" w:type="dxa"/>
          </w:tcPr>
          <w:p w:rsidR="00896E61" w:rsidRPr="00896E61" w:rsidRDefault="00896E61" w:rsidP="00F17AC6">
            <w:pPr>
              <w:jc w:val="center"/>
            </w:pPr>
            <w:r w:rsidRPr="00896E61">
              <w:t>Искусственный интеллект в растениеводстве. Варианты использования для автоматизации управления процессами</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34954-2023</w:t>
            </w:r>
          </w:p>
        </w:tc>
        <w:tc>
          <w:tcPr>
            <w:tcW w:w="4193" w:type="dxa"/>
          </w:tcPr>
          <w:p w:rsidR="00896E61" w:rsidRPr="00667EED" w:rsidRDefault="00896E61" w:rsidP="00F17AC6">
            <w:pPr>
              <w:jc w:val="center"/>
              <w:rPr>
                <w:lang w:val="en-US"/>
              </w:rPr>
            </w:pPr>
            <w:r w:rsidRPr="00896E61">
              <w:t xml:space="preserve">Техника сельскохозяйственная. Машины для товарной обработки плодов.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2.005-2023</w:t>
            </w:r>
          </w:p>
        </w:tc>
        <w:tc>
          <w:tcPr>
            <w:tcW w:w="4193" w:type="dxa"/>
          </w:tcPr>
          <w:p w:rsidR="00896E61" w:rsidRPr="00896E61" w:rsidRDefault="00896E61" w:rsidP="00F17AC6">
            <w:pPr>
              <w:jc w:val="center"/>
            </w:pPr>
            <w:r w:rsidRPr="00896E61">
              <w:t>Единая система конструкторской документации. Термины и определения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2.058-2023</w:t>
            </w:r>
          </w:p>
        </w:tc>
        <w:tc>
          <w:tcPr>
            <w:tcW w:w="4193" w:type="dxa"/>
          </w:tcPr>
          <w:p w:rsidR="00896E61" w:rsidRPr="00896E61" w:rsidRDefault="00896E61" w:rsidP="00F17AC6">
            <w:pPr>
              <w:jc w:val="center"/>
            </w:pPr>
            <w:r w:rsidRPr="00896E61">
              <w:t>Единая система конструкторской документации. Правила выполнения реквизитной части электронных конструкторских документов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2.810-2023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Электронный макет изделия. </w:t>
            </w:r>
            <w:proofErr w:type="spellStart"/>
            <w:r w:rsidRPr="00667EED">
              <w:rPr>
                <w:lang w:val="en-US"/>
              </w:rPr>
              <w:t>Общие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2.820-2023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Нормативно-справочная информация.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50109-2023</w:t>
            </w:r>
          </w:p>
        </w:tc>
        <w:tc>
          <w:tcPr>
            <w:tcW w:w="4193" w:type="dxa"/>
          </w:tcPr>
          <w:p w:rsidR="00896E61" w:rsidRPr="00896E61" w:rsidRDefault="00896E61" w:rsidP="00F17AC6">
            <w:pPr>
              <w:jc w:val="center"/>
            </w:pPr>
            <w:r w:rsidRPr="00896E61">
              <w:t>Материалы неметаллические. Метод испытания на потерю массы и содержание летучих конденсирующихся веще</w:t>
            </w:r>
            <w:proofErr w:type="gramStart"/>
            <w:r w:rsidRPr="00896E61">
              <w:t>ств пр</w:t>
            </w:r>
            <w:proofErr w:type="gramEnd"/>
            <w:r w:rsidRPr="00896E61">
              <w:t>и вакуумно-тепловом воздействии</w:t>
            </w:r>
          </w:p>
        </w:tc>
        <w:tc>
          <w:tcPr>
            <w:tcW w:w="1418" w:type="dxa"/>
          </w:tcPr>
          <w:p w:rsidR="00896E61" w:rsidRPr="00CC3153" w:rsidRDefault="00896E61" w:rsidP="00F17AC6">
            <w:pPr>
              <w:jc w:val="center"/>
              <w:rPr>
                <w:lang w:val="en-US"/>
              </w:rPr>
            </w:pPr>
            <w:r>
              <w:rPr>
                <w:lang w:val="en-US"/>
              </w:rPr>
              <w:t>01.04.2024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70916-2023</w:t>
            </w:r>
          </w:p>
        </w:tc>
        <w:tc>
          <w:tcPr>
            <w:tcW w:w="4193" w:type="dxa"/>
          </w:tcPr>
          <w:p w:rsidR="00896E61" w:rsidRPr="00896E61" w:rsidRDefault="00896E61" w:rsidP="00F17AC6">
            <w:pPr>
              <w:jc w:val="center"/>
            </w:pPr>
            <w:r w:rsidRPr="00896E61">
              <w:t>Блоки сложно-функциональные. Термины и определения</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71034-2023</w:t>
            </w:r>
          </w:p>
        </w:tc>
        <w:tc>
          <w:tcPr>
            <w:tcW w:w="4193" w:type="dxa"/>
          </w:tcPr>
          <w:p w:rsidR="00896E61" w:rsidRPr="00896E61" w:rsidRDefault="00896E61" w:rsidP="00F17AC6">
            <w:pPr>
              <w:jc w:val="center"/>
            </w:pPr>
            <w:r w:rsidRPr="00896E61">
              <w:t>Менеджмент риска. Риск-аппетит и ключевые индикаторы риска</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71045-2023</w:t>
            </w:r>
          </w:p>
        </w:tc>
        <w:tc>
          <w:tcPr>
            <w:tcW w:w="4193" w:type="dxa"/>
          </w:tcPr>
          <w:p w:rsidR="00896E61" w:rsidRPr="00896E61" w:rsidRDefault="00896E61" w:rsidP="00F17AC6">
            <w:pPr>
              <w:jc w:val="center"/>
            </w:pPr>
            <w:r w:rsidRPr="00896E61">
              <w:t>Трубки электронно-лучевые приемные.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71054-2023</w:t>
            </w:r>
          </w:p>
        </w:tc>
        <w:tc>
          <w:tcPr>
            <w:tcW w:w="4193" w:type="dxa"/>
          </w:tcPr>
          <w:p w:rsidR="00896E61" w:rsidRPr="00667EED" w:rsidRDefault="00896E61" w:rsidP="00F17AC6">
            <w:pPr>
              <w:jc w:val="center"/>
              <w:rPr>
                <w:lang w:val="en-US"/>
              </w:rPr>
            </w:pPr>
            <w:proofErr w:type="spellStart"/>
            <w:r w:rsidRPr="00667EED">
              <w:rPr>
                <w:lang w:val="en-US"/>
              </w:rPr>
              <w:t>Транзисторы</w:t>
            </w:r>
            <w:proofErr w:type="spellEnd"/>
            <w:r w:rsidRPr="00667EED">
              <w:rPr>
                <w:lang w:val="en-US"/>
              </w:rPr>
              <w:t xml:space="preserve"> </w:t>
            </w:r>
            <w:proofErr w:type="spellStart"/>
            <w:r w:rsidRPr="00667EED">
              <w:rPr>
                <w:lang w:val="en-US"/>
              </w:rPr>
              <w:t>биполярные</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ПНСТ 867-2023</w:t>
            </w:r>
          </w:p>
        </w:tc>
        <w:tc>
          <w:tcPr>
            <w:tcW w:w="4193" w:type="dxa"/>
          </w:tcPr>
          <w:p w:rsidR="00896E61" w:rsidRPr="00667EED" w:rsidRDefault="00896E61" w:rsidP="00F17AC6">
            <w:pPr>
              <w:jc w:val="center"/>
              <w:rPr>
                <w:lang w:val="en-US"/>
              </w:rPr>
            </w:pPr>
            <w:r w:rsidRPr="00896E61">
              <w:t xml:space="preserve">Приложения и сервисы для интеллектуального производства на основе машинного зрения.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33060-2014</w:t>
            </w:r>
          </w:p>
        </w:tc>
        <w:tc>
          <w:tcPr>
            <w:tcW w:w="4193" w:type="dxa"/>
          </w:tcPr>
          <w:p w:rsidR="00896E61" w:rsidRPr="00667EED" w:rsidRDefault="00896E61" w:rsidP="00F17AC6">
            <w:pPr>
              <w:jc w:val="center"/>
              <w:rPr>
                <w:lang w:val="en-US"/>
              </w:rPr>
            </w:pPr>
            <w:r w:rsidRPr="00896E61">
              <w:t xml:space="preserve">Методы испытаний химической продукции, представляющей опасность для окружающей среды. </w:t>
            </w:r>
            <w:proofErr w:type="spellStart"/>
            <w:r w:rsidRPr="00667EED">
              <w:rPr>
                <w:lang w:val="en-US"/>
              </w:rPr>
              <w:t>Изучение</w:t>
            </w:r>
            <w:proofErr w:type="spellEnd"/>
            <w:r w:rsidRPr="00667EED">
              <w:rPr>
                <w:lang w:val="en-US"/>
              </w:rPr>
              <w:t xml:space="preserve"> </w:t>
            </w:r>
            <w:proofErr w:type="spellStart"/>
            <w:r w:rsidRPr="00667EED">
              <w:rPr>
                <w:lang w:val="en-US"/>
              </w:rPr>
              <w:t>адсорбции-десорбции</w:t>
            </w:r>
            <w:proofErr w:type="spellEnd"/>
            <w:r w:rsidRPr="00667EED">
              <w:rPr>
                <w:lang w:val="en-US"/>
              </w:rPr>
              <w:t xml:space="preserve"> </w:t>
            </w:r>
            <w:proofErr w:type="spellStart"/>
            <w:r w:rsidRPr="00667EED">
              <w:rPr>
                <w:lang w:val="en-US"/>
              </w:rPr>
              <w:t>замкнутым</w:t>
            </w:r>
            <w:proofErr w:type="spellEnd"/>
            <w:r w:rsidRPr="00667EED">
              <w:rPr>
                <w:lang w:val="en-US"/>
              </w:rPr>
              <w:t xml:space="preserve"> </w:t>
            </w:r>
            <w:proofErr w:type="spellStart"/>
            <w:r w:rsidRPr="00667EED">
              <w:rPr>
                <w:lang w:val="en-US"/>
              </w:rPr>
              <w:t>равновесным</w:t>
            </w:r>
            <w:proofErr w:type="spellEnd"/>
            <w:r w:rsidRPr="00667EED">
              <w:rPr>
                <w:lang w:val="en-US"/>
              </w:rPr>
              <w:t xml:space="preserve"> </w:t>
            </w:r>
            <w:proofErr w:type="spellStart"/>
            <w:r w:rsidRPr="00667EED">
              <w:rPr>
                <w:lang w:val="en-US"/>
              </w:rPr>
              <w:t>методом</w:t>
            </w:r>
            <w:proofErr w:type="spellEnd"/>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35020-2023</w:t>
            </w:r>
          </w:p>
        </w:tc>
        <w:tc>
          <w:tcPr>
            <w:tcW w:w="4193" w:type="dxa"/>
          </w:tcPr>
          <w:p w:rsidR="00896E61" w:rsidRPr="00667EED" w:rsidRDefault="00896E61" w:rsidP="00F17AC6">
            <w:pPr>
              <w:jc w:val="center"/>
              <w:rPr>
                <w:lang w:val="en-US"/>
              </w:rPr>
            </w:pPr>
            <w:r w:rsidRPr="00896E61">
              <w:t xml:space="preserve">Тепловозы магистральные, работающие на сжиженном природном газе.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01.06.2025</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35022-2023</w:t>
            </w:r>
          </w:p>
        </w:tc>
        <w:tc>
          <w:tcPr>
            <w:tcW w:w="4193" w:type="dxa"/>
          </w:tcPr>
          <w:p w:rsidR="00896E61" w:rsidRPr="00667EED" w:rsidRDefault="00896E61" w:rsidP="00F17AC6">
            <w:pPr>
              <w:jc w:val="center"/>
              <w:rPr>
                <w:lang w:val="en-US"/>
              </w:rPr>
            </w:pPr>
            <w:r w:rsidRPr="00896E61">
              <w:t xml:space="preserve">Локомотивы маневровые, работающие на сжиженном природном газе. </w:t>
            </w:r>
            <w:proofErr w:type="spellStart"/>
            <w:r w:rsidRPr="00667EED">
              <w:rPr>
                <w:lang w:val="en-US"/>
              </w:rPr>
              <w:t>Общие</w:t>
            </w:r>
            <w:proofErr w:type="spellEnd"/>
            <w:r w:rsidRPr="00667EED">
              <w:rPr>
                <w:lang w:val="en-US"/>
              </w:rPr>
              <w:t xml:space="preserve">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p>
        </w:tc>
        <w:tc>
          <w:tcPr>
            <w:tcW w:w="1418" w:type="dxa"/>
          </w:tcPr>
          <w:p w:rsidR="00896E61" w:rsidRPr="00CC3153" w:rsidRDefault="00896E61" w:rsidP="00F17AC6">
            <w:pPr>
              <w:jc w:val="center"/>
              <w:rPr>
                <w:lang w:val="en-US"/>
              </w:rPr>
            </w:pPr>
            <w:r>
              <w:rPr>
                <w:lang w:val="en-US"/>
              </w:rPr>
              <w:t>01.06.2025</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35024-2023</w:t>
            </w:r>
          </w:p>
        </w:tc>
        <w:tc>
          <w:tcPr>
            <w:tcW w:w="4193" w:type="dxa"/>
          </w:tcPr>
          <w:p w:rsidR="00896E61" w:rsidRPr="00896E61" w:rsidRDefault="00896E61" w:rsidP="00F17AC6">
            <w:pPr>
              <w:jc w:val="center"/>
            </w:pPr>
            <w:r w:rsidRPr="00896E61">
              <w:t>Вагоны грузовые сочлененного типа. Общие технические условия</w:t>
            </w:r>
          </w:p>
        </w:tc>
        <w:tc>
          <w:tcPr>
            <w:tcW w:w="1418" w:type="dxa"/>
          </w:tcPr>
          <w:p w:rsidR="00896E61" w:rsidRPr="00CC3153" w:rsidRDefault="00896E61" w:rsidP="00F17AC6">
            <w:pPr>
              <w:jc w:val="center"/>
              <w:rPr>
                <w:lang w:val="en-US"/>
              </w:rPr>
            </w:pPr>
            <w:r>
              <w:rPr>
                <w:lang w:val="en-US"/>
              </w:rPr>
              <w:t>20.04.2025</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IEC 61643-31-2023</w:t>
            </w:r>
          </w:p>
        </w:tc>
        <w:tc>
          <w:tcPr>
            <w:tcW w:w="4193" w:type="dxa"/>
          </w:tcPr>
          <w:p w:rsidR="00896E61" w:rsidRPr="00896E61" w:rsidRDefault="00896E61" w:rsidP="00F17AC6">
            <w:pPr>
              <w:jc w:val="center"/>
            </w:pPr>
            <w:r w:rsidRPr="00896E61">
              <w:t>Устройства защиты от перенапряжений низковольтные. Часть 31. Требования и методы испытаний устройств защиты от импульсных перенапряжений (УЗИП) для фотоэлектрических систем</w:t>
            </w:r>
          </w:p>
        </w:tc>
        <w:tc>
          <w:tcPr>
            <w:tcW w:w="1418" w:type="dxa"/>
          </w:tcPr>
          <w:p w:rsidR="00896E61" w:rsidRPr="00CC3153" w:rsidRDefault="00896E61" w:rsidP="00F17AC6">
            <w:pPr>
              <w:jc w:val="center"/>
              <w:rPr>
                <w:lang w:val="en-US"/>
              </w:rPr>
            </w:pPr>
            <w:r>
              <w:rPr>
                <w:lang w:val="en-US"/>
              </w:rPr>
              <w:t>01.11.2024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ISO 11844-1-2023</w:t>
            </w:r>
          </w:p>
        </w:tc>
        <w:tc>
          <w:tcPr>
            <w:tcW w:w="4193" w:type="dxa"/>
          </w:tcPr>
          <w:p w:rsidR="00896E61" w:rsidRPr="00667EED" w:rsidRDefault="00896E61" w:rsidP="00F17AC6">
            <w:pPr>
              <w:jc w:val="center"/>
              <w:rPr>
                <w:lang w:val="en-US"/>
              </w:rPr>
            </w:pPr>
            <w:r w:rsidRPr="00896E61">
              <w:t xml:space="preserve">Коррозия металлов и сплавов. Классификация слабоагрессивных сред помещений. </w:t>
            </w:r>
            <w:proofErr w:type="spellStart"/>
            <w:r w:rsidRPr="00667EED">
              <w:rPr>
                <w:lang w:val="en-US"/>
              </w:rPr>
              <w:t>Часть</w:t>
            </w:r>
            <w:proofErr w:type="spellEnd"/>
            <w:r w:rsidRPr="00667EED">
              <w:rPr>
                <w:lang w:val="en-US"/>
              </w:rPr>
              <w:t xml:space="preserve"> 1. </w:t>
            </w:r>
            <w:proofErr w:type="spellStart"/>
            <w:r w:rsidRPr="00667EED">
              <w:rPr>
                <w:lang w:val="en-US"/>
              </w:rPr>
              <w:t>Определение</w:t>
            </w:r>
            <w:proofErr w:type="spellEnd"/>
            <w:r w:rsidRPr="00667EED">
              <w:rPr>
                <w:lang w:val="en-US"/>
              </w:rPr>
              <w:t xml:space="preserve"> и </w:t>
            </w:r>
            <w:proofErr w:type="spellStart"/>
            <w:r w:rsidRPr="00667EED">
              <w:rPr>
                <w:lang w:val="en-US"/>
              </w:rPr>
              <w:t>оценка</w:t>
            </w:r>
            <w:proofErr w:type="spellEnd"/>
            <w:r w:rsidRPr="00667EED">
              <w:rPr>
                <w:lang w:val="en-US"/>
              </w:rPr>
              <w:t xml:space="preserve"> </w:t>
            </w:r>
            <w:proofErr w:type="spellStart"/>
            <w:r w:rsidRPr="00667EED">
              <w:rPr>
                <w:lang w:val="en-US"/>
              </w:rPr>
              <w:t>коррозионной</w:t>
            </w:r>
            <w:proofErr w:type="spellEnd"/>
            <w:r w:rsidRPr="00667EED">
              <w:rPr>
                <w:lang w:val="en-US"/>
              </w:rPr>
              <w:t xml:space="preserve"> </w:t>
            </w:r>
            <w:proofErr w:type="spellStart"/>
            <w:r w:rsidRPr="00667EED">
              <w:rPr>
                <w:lang w:val="en-US"/>
              </w:rPr>
              <w:t>агрессивности</w:t>
            </w:r>
            <w:proofErr w:type="spellEnd"/>
            <w:r w:rsidRPr="00667EED">
              <w:rPr>
                <w:lang w:val="en-US"/>
              </w:rPr>
              <w:t xml:space="preserve"> </w:t>
            </w:r>
            <w:proofErr w:type="spellStart"/>
            <w:r w:rsidRPr="00667EED">
              <w:rPr>
                <w:lang w:val="en-US"/>
              </w:rPr>
              <w:t>внутри</w:t>
            </w:r>
            <w:proofErr w:type="spellEnd"/>
            <w:r w:rsidRPr="00667EED">
              <w:rPr>
                <w:lang w:val="en-US"/>
              </w:rPr>
              <w:t xml:space="preserve"> </w:t>
            </w:r>
            <w:proofErr w:type="spellStart"/>
            <w:r w:rsidRPr="00667EED">
              <w:rPr>
                <w:lang w:val="en-US"/>
              </w:rPr>
              <w:t>помещений</w:t>
            </w:r>
            <w:proofErr w:type="spellEnd"/>
          </w:p>
        </w:tc>
        <w:tc>
          <w:tcPr>
            <w:tcW w:w="1418" w:type="dxa"/>
          </w:tcPr>
          <w:p w:rsidR="00896E61" w:rsidRPr="00CC3153" w:rsidRDefault="00896E61" w:rsidP="00F17AC6">
            <w:pPr>
              <w:jc w:val="center"/>
              <w:rPr>
                <w:lang w:val="en-US"/>
              </w:rPr>
            </w:pPr>
            <w:r>
              <w:rPr>
                <w:lang w:val="en-US"/>
              </w:rPr>
              <w:t>01.04.2024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2.051-2023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Электронная конструкторская документация.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2.053-2023</w:t>
            </w:r>
          </w:p>
        </w:tc>
        <w:tc>
          <w:tcPr>
            <w:tcW w:w="4193" w:type="dxa"/>
          </w:tcPr>
          <w:p w:rsidR="00896E61" w:rsidRPr="00667EED" w:rsidRDefault="00896E61" w:rsidP="00F17AC6">
            <w:pPr>
              <w:jc w:val="center"/>
              <w:rPr>
                <w:lang w:val="en-US"/>
              </w:rPr>
            </w:pPr>
            <w:r w:rsidRPr="00896E61">
              <w:t xml:space="preserve">Единая система конструкторской документации. Электронная структура изделия.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2.101-2023</w:t>
            </w:r>
          </w:p>
        </w:tc>
        <w:tc>
          <w:tcPr>
            <w:tcW w:w="4193" w:type="dxa"/>
          </w:tcPr>
          <w:p w:rsidR="00896E61" w:rsidRPr="00896E61" w:rsidRDefault="00896E61" w:rsidP="00F17AC6">
            <w:pPr>
              <w:jc w:val="center"/>
            </w:pPr>
            <w:r w:rsidRPr="00896E61">
              <w:t>Единая система конструкторской документации. Виды изделий</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2.102-2023</w:t>
            </w:r>
          </w:p>
        </w:tc>
        <w:tc>
          <w:tcPr>
            <w:tcW w:w="4193" w:type="dxa"/>
          </w:tcPr>
          <w:p w:rsidR="00896E61" w:rsidRPr="00896E61" w:rsidRDefault="00896E61" w:rsidP="00F17AC6">
            <w:pPr>
              <w:jc w:val="center"/>
            </w:pPr>
            <w:r w:rsidRPr="00896E61">
              <w:t>Единая система конструкторской документации. Виды и комплектность конструкторских документов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2.109-2023</w:t>
            </w:r>
          </w:p>
        </w:tc>
        <w:tc>
          <w:tcPr>
            <w:tcW w:w="4193" w:type="dxa"/>
          </w:tcPr>
          <w:p w:rsidR="00896E61" w:rsidRPr="00896E61" w:rsidRDefault="00896E61" w:rsidP="00F17AC6">
            <w:pPr>
              <w:jc w:val="center"/>
            </w:pPr>
            <w:r w:rsidRPr="00896E61">
              <w:t>Единая система конструкторской документации. Основные требования к чертежам</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3.001-2023</w:t>
            </w:r>
          </w:p>
        </w:tc>
        <w:tc>
          <w:tcPr>
            <w:tcW w:w="4193" w:type="dxa"/>
          </w:tcPr>
          <w:p w:rsidR="00896E61" w:rsidRPr="00896E61" w:rsidRDefault="00896E61" w:rsidP="00F17AC6">
            <w:pPr>
              <w:jc w:val="center"/>
            </w:pPr>
            <w:r w:rsidRPr="00896E61">
              <w:t>Единая система технологической документации. Общие положения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52034-2023</w:t>
            </w:r>
          </w:p>
        </w:tc>
        <w:tc>
          <w:tcPr>
            <w:tcW w:w="4193" w:type="dxa"/>
          </w:tcPr>
          <w:p w:rsidR="00896E61" w:rsidRPr="00896E61" w:rsidRDefault="00896E61" w:rsidP="00F17AC6">
            <w:pPr>
              <w:jc w:val="center"/>
            </w:pPr>
            <w:r w:rsidRPr="00896E61">
              <w:t>Изоляторы опорные из керамики и стекла на напряжение свыше 1000 В. Общие технические условия</w:t>
            </w:r>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70759-2023</w:t>
            </w:r>
          </w:p>
        </w:tc>
        <w:tc>
          <w:tcPr>
            <w:tcW w:w="4193" w:type="dxa"/>
          </w:tcPr>
          <w:p w:rsidR="00896E61" w:rsidRPr="00667EED" w:rsidRDefault="00896E61" w:rsidP="00F17AC6">
            <w:pPr>
              <w:jc w:val="center"/>
              <w:rPr>
                <w:lang w:val="en-US"/>
              </w:rPr>
            </w:pPr>
            <w:r w:rsidRPr="00896E61">
              <w:t xml:space="preserve">Устройства организации комплексов оптоэлектронных локальных сетей.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70850-2023</w:t>
            </w:r>
          </w:p>
        </w:tc>
        <w:tc>
          <w:tcPr>
            <w:tcW w:w="4193" w:type="dxa"/>
          </w:tcPr>
          <w:p w:rsidR="00896E61" w:rsidRPr="00667EED" w:rsidRDefault="00896E61" w:rsidP="00F17AC6">
            <w:pPr>
              <w:jc w:val="center"/>
              <w:rPr>
                <w:lang w:val="en-US"/>
              </w:rPr>
            </w:pPr>
            <w:r w:rsidRPr="00896E61">
              <w:t xml:space="preserve">Тракторы и машины сельскохозяйственные. Высокоавтоматизированные машинно-тракторные агрегаты. </w:t>
            </w:r>
            <w:proofErr w:type="spellStart"/>
            <w:r w:rsidRPr="00667EED">
              <w:rPr>
                <w:lang w:val="en-US"/>
              </w:rPr>
              <w:t>Технические</w:t>
            </w:r>
            <w:proofErr w:type="spellEnd"/>
            <w:r w:rsidRPr="00667EED">
              <w:rPr>
                <w:lang w:val="en-US"/>
              </w:rPr>
              <w:t xml:space="preserve"> </w:t>
            </w:r>
            <w:proofErr w:type="spellStart"/>
            <w:r w:rsidRPr="00667EED">
              <w:rPr>
                <w:lang w:val="en-US"/>
              </w:rPr>
              <w:t>требования</w:t>
            </w:r>
            <w:proofErr w:type="spellEnd"/>
            <w:r w:rsidRPr="00667EED">
              <w:rPr>
                <w:lang w:val="en-US"/>
              </w:rPr>
              <w:t xml:space="preserve">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418" w:type="dxa"/>
          </w:tcPr>
          <w:p w:rsidR="00896E61" w:rsidRPr="00CC3153" w:rsidRDefault="00896E61" w:rsidP="00F17AC6">
            <w:pPr>
              <w:jc w:val="center"/>
              <w:rPr>
                <w:lang w:val="en-US"/>
              </w:rPr>
            </w:pPr>
            <w:r>
              <w:rPr>
                <w:lang w:val="en-US"/>
              </w:rPr>
              <w:t>01.05.2024</w:t>
            </w:r>
          </w:p>
        </w:tc>
        <w:tc>
          <w:tcPr>
            <w:tcW w:w="1643" w:type="dxa"/>
          </w:tcPr>
          <w:p w:rsidR="00896E61" w:rsidRPr="00FF4A13" w:rsidRDefault="00896E61"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70889-2023</w:t>
            </w:r>
          </w:p>
        </w:tc>
        <w:tc>
          <w:tcPr>
            <w:tcW w:w="4193" w:type="dxa"/>
          </w:tcPr>
          <w:p w:rsidR="00896E61" w:rsidRPr="00896E61" w:rsidRDefault="00896E61" w:rsidP="00F17AC6">
            <w:pPr>
              <w:jc w:val="center"/>
            </w:pPr>
            <w:r w:rsidRPr="00896E61">
              <w:t>Информационные технологии. Искусственный интеллект. Структура жизненного цикла данных</w:t>
            </w:r>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71027.1-2023</w:t>
            </w:r>
          </w:p>
        </w:tc>
        <w:tc>
          <w:tcPr>
            <w:tcW w:w="4193" w:type="dxa"/>
          </w:tcPr>
          <w:p w:rsidR="00896E61" w:rsidRPr="00667EED" w:rsidRDefault="00896E61" w:rsidP="00F17AC6">
            <w:pPr>
              <w:jc w:val="center"/>
              <w:rPr>
                <w:lang w:val="en-US"/>
              </w:rPr>
            </w:pPr>
            <w:r w:rsidRPr="00896E61">
              <w:t xml:space="preserve">Устойчивое развитие. Требования и критерии. Системы из керамической плитки. Часть 1. </w:t>
            </w:r>
            <w:proofErr w:type="spellStart"/>
            <w:r w:rsidRPr="00667EED">
              <w:rPr>
                <w:lang w:val="en-US"/>
              </w:rPr>
              <w:t>Производство</w:t>
            </w:r>
            <w:proofErr w:type="spellEnd"/>
            <w:r w:rsidRPr="00667EED">
              <w:rPr>
                <w:lang w:val="en-US"/>
              </w:rPr>
              <w:t xml:space="preserve"> </w:t>
            </w:r>
            <w:proofErr w:type="spellStart"/>
            <w:r w:rsidRPr="00667EED">
              <w:rPr>
                <w:lang w:val="en-US"/>
              </w:rPr>
              <w:t>керамической</w:t>
            </w:r>
            <w:proofErr w:type="spellEnd"/>
            <w:r w:rsidRPr="00667EED">
              <w:rPr>
                <w:lang w:val="en-US"/>
              </w:rPr>
              <w:t xml:space="preserve"> </w:t>
            </w:r>
            <w:proofErr w:type="spellStart"/>
            <w:r w:rsidRPr="00667EED">
              <w:rPr>
                <w:lang w:val="en-US"/>
              </w:rPr>
              <w:t>плитки</w:t>
            </w:r>
            <w:proofErr w:type="spellEnd"/>
          </w:p>
        </w:tc>
        <w:tc>
          <w:tcPr>
            <w:tcW w:w="1418" w:type="dxa"/>
          </w:tcPr>
          <w:p w:rsidR="00896E61" w:rsidRPr="00CC3153" w:rsidRDefault="00896E61" w:rsidP="00F17AC6">
            <w:pPr>
              <w:jc w:val="center"/>
              <w:rPr>
                <w:lang w:val="en-US"/>
              </w:rPr>
            </w:pPr>
            <w:r>
              <w:rPr>
                <w:lang w:val="en-US"/>
              </w:rPr>
              <w:t>01.07.2024</w:t>
            </w:r>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71046-2023</w:t>
            </w:r>
          </w:p>
        </w:tc>
        <w:tc>
          <w:tcPr>
            <w:tcW w:w="4193" w:type="dxa"/>
          </w:tcPr>
          <w:p w:rsidR="00896E61" w:rsidRPr="00667EED" w:rsidRDefault="00896E61" w:rsidP="00F17AC6">
            <w:pPr>
              <w:jc w:val="center"/>
              <w:rPr>
                <w:lang w:val="en-US"/>
              </w:rPr>
            </w:pPr>
            <w:r w:rsidRPr="00896E61">
              <w:t xml:space="preserve">Трубки электронно-лучевые запоминающие без видимого изображения.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71047-2023</w:t>
            </w:r>
          </w:p>
        </w:tc>
        <w:tc>
          <w:tcPr>
            <w:tcW w:w="4193" w:type="dxa"/>
          </w:tcPr>
          <w:p w:rsidR="00896E61" w:rsidRPr="00667EED" w:rsidRDefault="00896E61" w:rsidP="00F17AC6">
            <w:pPr>
              <w:jc w:val="center"/>
              <w:rPr>
                <w:lang w:val="en-US"/>
              </w:rPr>
            </w:pPr>
            <w:r w:rsidRPr="00896E61">
              <w:t xml:space="preserve">Микросхемы интегральные. Формирователи и генераторы импульсов напряжения прямоугольной формы.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71048-2023</w:t>
            </w:r>
          </w:p>
        </w:tc>
        <w:tc>
          <w:tcPr>
            <w:tcW w:w="4193" w:type="dxa"/>
          </w:tcPr>
          <w:p w:rsidR="00896E61" w:rsidRPr="00896E61" w:rsidRDefault="00896E61" w:rsidP="00F17AC6">
            <w:pPr>
              <w:jc w:val="center"/>
            </w:pPr>
            <w:r w:rsidRPr="00896E61">
              <w:t>Микросхемы интегральные. Стабилизаторы напряжения.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71050-2023</w:t>
            </w:r>
          </w:p>
        </w:tc>
        <w:tc>
          <w:tcPr>
            <w:tcW w:w="4193" w:type="dxa"/>
          </w:tcPr>
          <w:p w:rsidR="00896E61" w:rsidRPr="00667EED" w:rsidRDefault="00896E61" w:rsidP="00F17AC6">
            <w:pPr>
              <w:jc w:val="center"/>
              <w:rPr>
                <w:lang w:val="en-US"/>
              </w:rPr>
            </w:pPr>
            <w:r w:rsidRPr="00896E61">
              <w:t xml:space="preserve">Микросхемы интегральные оптоэлектронные и </w:t>
            </w:r>
            <w:proofErr w:type="spellStart"/>
            <w:r w:rsidRPr="00896E61">
              <w:t>оптопары</w:t>
            </w:r>
            <w:proofErr w:type="spellEnd"/>
            <w:r w:rsidRPr="00896E61">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71052-2023</w:t>
            </w:r>
          </w:p>
        </w:tc>
        <w:tc>
          <w:tcPr>
            <w:tcW w:w="4193" w:type="dxa"/>
          </w:tcPr>
          <w:p w:rsidR="00896E61" w:rsidRPr="00667EED" w:rsidRDefault="00896E61" w:rsidP="00F17AC6">
            <w:pPr>
              <w:jc w:val="center"/>
              <w:rPr>
                <w:lang w:val="en-US"/>
              </w:rPr>
            </w:pPr>
            <w:r w:rsidRPr="00896E61">
              <w:t xml:space="preserve">Люминофоры для электронно-лучевых приборов. </w:t>
            </w:r>
            <w:proofErr w:type="spellStart"/>
            <w:r w:rsidRPr="00667EED">
              <w:rPr>
                <w:lang w:val="en-US"/>
              </w:rPr>
              <w:t>Классификация</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71053-2023</w:t>
            </w:r>
          </w:p>
        </w:tc>
        <w:tc>
          <w:tcPr>
            <w:tcW w:w="4193" w:type="dxa"/>
          </w:tcPr>
          <w:p w:rsidR="00896E61" w:rsidRPr="00667EED" w:rsidRDefault="00896E61" w:rsidP="00F17AC6">
            <w:pPr>
              <w:jc w:val="center"/>
              <w:rPr>
                <w:lang w:val="en-US"/>
              </w:rPr>
            </w:pPr>
            <w:r w:rsidRPr="00896E61">
              <w:t xml:space="preserve">Лампы генераторные, модуляторные и регулирующие мощностью, рассеиваемой анодом, свыше 25 Вт.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71057-2023</w:t>
            </w:r>
          </w:p>
        </w:tc>
        <w:tc>
          <w:tcPr>
            <w:tcW w:w="4193" w:type="dxa"/>
          </w:tcPr>
          <w:p w:rsidR="00896E61" w:rsidRPr="00667EED" w:rsidRDefault="00896E61" w:rsidP="00F17AC6">
            <w:pPr>
              <w:jc w:val="center"/>
              <w:rPr>
                <w:lang w:val="en-US"/>
              </w:rPr>
            </w:pPr>
            <w:r w:rsidRPr="00896E61">
              <w:t xml:space="preserve">Микросхемы интегральные полупроводниковые. Аналого-цифровые и цифро-аналоговые преобразователи.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71058-2023</w:t>
            </w:r>
          </w:p>
        </w:tc>
        <w:tc>
          <w:tcPr>
            <w:tcW w:w="4193" w:type="dxa"/>
          </w:tcPr>
          <w:p w:rsidR="00896E61" w:rsidRPr="00896E61" w:rsidRDefault="00896E61" w:rsidP="00F17AC6">
            <w:pPr>
              <w:jc w:val="center"/>
            </w:pPr>
            <w:r w:rsidRPr="00896E61">
              <w:t>Микросхемы интегральные. Запоминающие устройства.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71060-2023</w:t>
            </w:r>
          </w:p>
        </w:tc>
        <w:tc>
          <w:tcPr>
            <w:tcW w:w="4193" w:type="dxa"/>
          </w:tcPr>
          <w:p w:rsidR="00896E61" w:rsidRPr="00896E61" w:rsidRDefault="00896E61" w:rsidP="00F17AC6">
            <w:pPr>
              <w:jc w:val="center"/>
            </w:pPr>
            <w:r w:rsidRPr="00896E61">
              <w:t>Микросхемы интегральные. Усилители.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71061-2023</w:t>
            </w:r>
          </w:p>
        </w:tc>
        <w:tc>
          <w:tcPr>
            <w:tcW w:w="4193" w:type="dxa"/>
          </w:tcPr>
          <w:p w:rsidR="00896E61" w:rsidRPr="00896E61" w:rsidRDefault="00896E61" w:rsidP="00F17AC6">
            <w:pPr>
              <w:jc w:val="center"/>
            </w:pPr>
            <w:r w:rsidRPr="00896E61">
              <w:t xml:space="preserve">Индикаторы </w:t>
            </w:r>
            <w:proofErr w:type="spellStart"/>
            <w:r w:rsidRPr="00896E61">
              <w:t>знакосинтезирующие</w:t>
            </w:r>
            <w:proofErr w:type="spellEnd"/>
            <w:r w:rsidRPr="00896E61">
              <w:t xml:space="preserve"> вакуумные.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71062-2023</w:t>
            </w:r>
          </w:p>
        </w:tc>
        <w:tc>
          <w:tcPr>
            <w:tcW w:w="4193" w:type="dxa"/>
          </w:tcPr>
          <w:p w:rsidR="00896E61" w:rsidRPr="00667EED" w:rsidRDefault="00896E61" w:rsidP="00F17AC6">
            <w:pPr>
              <w:jc w:val="center"/>
              <w:rPr>
                <w:lang w:val="en-US"/>
              </w:rPr>
            </w:pPr>
            <w:r w:rsidRPr="00896E61">
              <w:t xml:space="preserve">Технологический инжиниринг и проектирование. Технологическое задание. </w:t>
            </w:r>
            <w:proofErr w:type="spellStart"/>
            <w:r w:rsidRPr="00667EED">
              <w:rPr>
                <w:lang w:val="en-US"/>
              </w:rPr>
              <w:t>Требования</w:t>
            </w:r>
            <w:proofErr w:type="spellEnd"/>
            <w:r w:rsidRPr="00667EED">
              <w:rPr>
                <w:lang w:val="en-US"/>
              </w:rPr>
              <w:t xml:space="preserve"> к </w:t>
            </w:r>
            <w:proofErr w:type="spellStart"/>
            <w:r w:rsidRPr="00667EED">
              <w:rPr>
                <w:lang w:val="en-US"/>
              </w:rPr>
              <w:t>содержанию</w:t>
            </w:r>
            <w:proofErr w:type="spellEnd"/>
            <w:r w:rsidRPr="00667EED">
              <w:rPr>
                <w:lang w:val="en-US"/>
              </w:rPr>
              <w:t xml:space="preserve"> и </w:t>
            </w:r>
            <w:proofErr w:type="spellStart"/>
            <w:r w:rsidRPr="00667EED">
              <w:rPr>
                <w:lang w:val="en-US"/>
              </w:rPr>
              <w:t>подготовке</w:t>
            </w:r>
            <w:proofErr w:type="spellEnd"/>
          </w:p>
        </w:tc>
        <w:tc>
          <w:tcPr>
            <w:tcW w:w="1418" w:type="dxa"/>
          </w:tcPr>
          <w:p w:rsidR="00896E61" w:rsidRPr="00CC3153" w:rsidRDefault="00896E61" w:rsidP="00F17AC6">
            <w:pPr>
              <w:jc w:val="center"/>
              <w:rPr>
                <w:lang w:val="en-US"/>
              </w:rPr>
            </w:pPr>
            <w:r>
              <w:rPr>
                <w:lang w:val="en-US"/>
              </w:rPr>
              <w:t>01.01.2024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71065-2023</w:t>
            </w:r>
          </w:p>
        </w:tc>
        <w:tc>
          <w:tcPr>
            <w:tcW w:w="4193" w:type="dxa"/>
          </w:tcPr>
          <w:p w:rsidR="00896E61" w:rsidRPr="00667EED" w:rsidRDefault="00896E61" w:rsidP="00F17AC6">
            <w:pPr>
              <w:jc w:val="center"/>
              <w:rPr>
                <w:lang w:val="en-US"/>
              </w:rPr>
            </w:pPr>
            <w:r w:rsidRPr="00896E61">
              <w:t xml:space="preserve">Приборы электронно-лучевые, преобразующие электрические сигналы </w:t>
            </w:r>
            <w:proofErr w:type="gramStart"/>
            <w:r w:rsidRPr="00896E61">
              <w:t>в</w:t>
            </w:r>
            <w:proofErr w:type="gramEnd"/>
            <w:r w:rsidRPr="00896E61">
              <w:t xml:space="preserve"> световые.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71066-2023</w:t>
            </w:r>
          </w:p>
        </w:tc>
        <w:tc>
          <w:tcPr>
            <w:tcW w:w="4193" w:type="dxa"/>
          </w:tcPr>
          <w:p w:rsidR="00896E61" w:rsidRPr="00667EED" w:rsidRDefault="00896E61" w:rsidP="00F17AC6">
            <w:pPr>
              <w:jc w:val="center"/>
              <w:rPr>
                <w:lang w:val="en-US"/>
              </w:rPr>
            </w:pPr>
            <w:r w:rsidRPr="00896E61">
              <w:t xml:space="preserve">Трубки электронно-лучевые передающие телевизионные.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71067-2023</w:t>
            </w:r>
          </w:p>
        </w:tc>
        <w:tc>
          <w:tcPr>
            <w:tcW w:w="4193" w:type="dxa"/>
          </w:tcPr>
          <w:p w:rsidR="00896E61" w:rsidRPr="00667EED" w:rsidRDefault="00896E61" w:rsidP="00F17AC6">
            <w:pPr>
              <w:jc w:val="center"/>
              <w:rPr>
                <w:lang w:val="en-US"/>
              </w:rPr>
            </w:pPr>
            <w:r w:rsidRPr="00896E61">
              <w:t xml:space="preserve">Стабилитроны и ограничители напряжения полупроводниковые.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71069-2023</w:t>
            </w:r>
          </w:p>
        </w:tc>
        <w:tc>
          <w:tcPr>
            <w:tcW w:w="4193" w:type="dxa"/>
          </w:tcPr>
          <w:p w:rsidR="00896E61" w:rsidRPr="00667EED" w:rsidRDefault="00896E61" w:rsidP="00F17AC6">
            <w:pPr>
              <w:jc w:val="center"/>
              <w:rPr>
                <w:lang w:val="en-US"/>
              </w:rPr>
            </w:pPr>
            <w:proofErr w:type="spellStart"/>
            <w:r w:rsidRPr="00667EED">
              <w:rPr>
                <w:lang w:val="en-US"/>
              </w:rPr>
              <w:t>Излучатели</w:t>
            </w:r>
            <w:proofErr w:type="spellEnd"/>
            <w:r w:rsidRPr="00667EED">
              <w:rPr>
                <w:lang w:val="en-US"/>
              </w:rPr>
              <w:t xml:space="preserve"> </w:t>
            </w:r>
            <w:proofErr w:type="spellStart"/>
            <w:r w:rsidRPr="00667EED">
              <w:rPr>
                <w:lang w:val="en-US"/>
              </w:rPr>
              <w:t>полупроводниковые</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71079-2023</w:t>
            </w:r>
          </w:p>
        </w:tc>
        <w:tc>
          <w:tcPr>
            <w:tcW w:w="4193" w:type="dxa"/>
          </w:tcPr>
          <w:p w:rsidR="00896E61" w:rsidRPr="00896E61" w:rsidRDefault="00896E61" w:rsidP="00F17AC6">
            <w:pPr>
              <w:jc w:val="center"/>
            </w:pPr>
            <w:r w:rsidRPr="00896E61">
              <w:t xml:space="preserve">Локомотивы, работающие на сжиженном природном газе. Метод определения времени </w:t>
            </w:r>
            <w:proofErr w:type="spellStart"/>
            <w:r w:rsidRPr="00896E61">
              <w:t>бездренажного</w:t>
            </w:r>
            <w:proofErr w:type="spellEnd"/>
            <w:r w:rsidRPr="00896E61">
              <w:t xml:space="preserve"> хранения сжиженного природного газа</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71080-2023</w:t>
            </w:r>
          </w:p>
        </w:tc>
        <w:tc>
          <w:tcPr>
            <w:tcW w:w="4193" w:type="dxa"/>
          </w:tcPr>
          <w:p w:rsidR="00896E61" w:rsidRPr="00896E61" w:rsidRDefault="00896E61" w:rsidP="00F17AC6">
            <w:pPr>
              <w:jc w:val="center"/>
            </w:pPr>
            <w:r w:rsidRPr="00896E61">
              <w:t>Установки сдерживания пожара водяные автоматические. Общие технические требования. Методы испытаний</w:t>
            </w:r>
          </w:p>
        </w:tc>
        <w:tc>
          <w:tcPr>
            <w:tcW w:w="1418" w:type="dxa"/>
          </w:tcPr>
          <w:p w:rsidR="00896E61" w:rsidRPr="00CC3153" w:rsidRDefault="00896E61" w:rsidP="00F17AC6">
            <w:pPr>
              <w:jc w:val="center"/>
              <w:rPr>
                <w:lang w:val="en-US"/>
              </w:rPr>
            </w:pPr>
            <w:r>
              <w:rPr>
                <w:lang w:val="en-US"/>
              </w:rPr>
              <w:t>01.12.2023</w:t>
            </w:r>
          </w:p>
        </w:tc>
        <w:tc>
          <w:tcPr>
            <w:tcW w:w="1643" w:type="dxa"/>
          </w:tcPr>
          <w:p w:rsidR="00896E61" w:rsidRPr="00FF4A13" w:rsidRDefault="00896E61" w:rsidP="00F17AC6">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71081-2023</w:t>
            </w:r>
          </w:p>
        </w:tc>
        <w:tc>
          <w:tcPr>
            <w:tcW w:w="4193" w:type="dxa"/>
          </w:tcPr>
          <w:p w:rsidR="00896E61" w:rsidRPr="00896E61" w:rsidRDefault="00896E61" w:rsidP="00F17AC6">
            <w:pPr>
              <w:jc w:val="center"/>
            </w:pPr>
            <w:r w:rsidRPr="00896E61">
              <w:t>Диоды полупроводниковые сверхвысокочастотные. Система параметров</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ГОСТ Р 71082-2023</w:t>
            </w:r>
          </w:p>
        </w:tc>
        <w:tc>
          <w:tcPr>
            <w:tcW w:w="4193" w:type="dxa"/>
          </w:tcPr>
          <w:p w:rsidR="00896E61" w:rsidRPr="00896E61" w:rsidRDefault="00896E61" w:rsidP="00F17AC6">
            <w:pPr>
              <w:jc w:val="center"/>
            </w:pPr>
            <w:r w:rsidRPr="00896E61">
              <w:t>Стекло электровакуумное. Термины и определения</w:t>
            </w:r>
          </w:p>
        </w:tc>
        <w:tc>
          <w:tcPr>
            <w:tcW w:w="1418" w:type="dxa"/>
          </w:tcPr>
          <w:p w:rsidR="00896E61" w:rsidRPr="00CC3153" w:rsidRDefault="00896E61" w:rsidP="00F17AC6">
            <w:pPr>
              <w:jc w:val="center"/>
              <w:rPr>
                <w:lang w:val="en-US"/>
              </w:rPr>
            </w:pPr>
            <w:r>
              <w:rPr>
                <w:lang w:val="en-US"/>
              </w:rPr>
              <w:t>01.03.2024</w:t>
            </w:r>
          </w:p>
        </w:tc>
        <w:tc>
          <w:tcPr>
            <w:tcW w:w="1643" w:type="dxa"/>
          </w:tcPr>
          <w:p w:rsidR="00896E61" w:rsidRPr="00FF4A13" w:rsidRDefault="00896E61"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896E61" w:rsidTr="00896E61">
        <w:trPr>
          <w:cantSplit/>
        </w:trPr>
        <w:tc>
          <w:tcPr>
            <w:tcW w:w="769" w:type="dxa"/>
          </w:tcPr>
          <w:p w:rsidR="00896E61" w:rsidRPr="00FF4A13" w:rsidRDefault="00896E61" w:rsidP="00FF4A13">
            <w:pPr>
              <w:pStyle w:val="a8"/>
              <w:numPr>
                <w:ilvl w:val="0"/>
                <w:numId w:val="1"/>
              </w:numPr>
              <w:jc w:val="center"/>
              <w:rPr>
                <w:lang w:val="en-US"/>
              </w:rPr>
            </w:pPr>
          </w:p>
        </w:tc>
        <w:tc>
          <w:tcPr>
            <w:tcW w:w="2659" w:type="dxa"/>
          </w:tcPr>
          <w:p w:rsidR="00896E61" w:rsidRPr="00667EED" w:rsidRDefault="00896E61" w:rsidP="00F17AC6">
            <w:pPr>
              <w:jc w:val="center"/>
              <w:rPr>
                <w:lang w:val="en-US"/>
              </w:rPr>
            </w:pPr>
            <w:r w:rsidRPr="00667EED">
              <w:rPr>
                <w:lang w:val="en-US"/>
              </w:rPr>
              <w:t>СП 113.13330.2023</w:t>
            </w:r>
          </w:p>
        </w:tc>
        <w:tc>
          <w:tcPr>
            <w:tcW w:w="4193" w:type="dxa"/>
          </w:tcPr>
          <w:p w:rsidR="00896E61" w:rsidRPr="00667EED" w:rsidRDefault="00896E61" w:rsidP="00F17AC6">
            <w:pPr>
              <w:jc w:val="center"/>
              <w:rPr>
                <w:lang w:val="en-US"/>
              </w:rPr>
            </w:pPr>
            <w:proofErr w:type="spellStart"/>
            <w:r w:rsidRPr="00667EED">
              <w:rPr>
                <w:lang w:val="en-US"/>
              </w:rPr>
              <w:t>Стоянки</w:t>
            </w:r>
            <w:proofErr w:type="spellEnd"/>
            <w:r w:rsidRPr="00667EED">
              <w:rPr>
                <w:lang w:val="en-US"/>
              </w:rPr>
              <w:t xml:space="preserve"> </w:t>
            </w:r>
            <w:proofErr w:type="spellStart"/>
            <w:r w:rsidRPr="00667EED">
              <w:rPr>
                <w:lang w:val="en-US"/>
              </w:rPr>
              <w:t>автомобилей</w:t>
            </w:r>
            <w:proofErr w:type="spellEnd"/>
          </w:p>
        </w:tc>
        <w:tc>
          <w:tcPr>
            <w:tcW w:w="1418" w:type="dxa"/>
          </w:tcPr>
          <w:p w:rsidR="00896E61" w:rsidRPr="00CC3153" w:rsidRDefault="00896E61" w:rsidP="00F17AC6">
            <w:pPr>
              <w:jc w:val="center"/>
              <w:rPr>
                <w:lang w:val="en-US"/>
              </w:rPr>
            </w:pPr>
            <w:r>
              <w:rPr>
                <w:lang w:val="en-US"/>
              </w:rPr>
              <w:t>06.11.2023</w:t>
            </w:r>
            <w:bookmarkStart w:id="0" w:name="_GoBack"/>
            <w:bookmarkEnd w:id="0"/>
          </w:p>
        </w:tc>
        <w:tc>
          <w:tcPr>
            <w:tcW w:w="1643" w:type="dxa"/>
          </w:tcPr>
          <w:p w:rsidR="00896E61" w:rsidRPr="00FF4A13" w:rsidRDefault="00896E61"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bl>
    <w:p w:rsidR="00F17AC6" w:rsidRPr="00F17AC6" w:rsidRDefault="00F17AC6" w:rsidP="00F17AC6">
      <w:pPr>
        <w:jc w:val="center"/>
        <w:rPr>
          <w:b/>
          <w:lang w:val="en-US"/>
        </w:rPr>
      </w:pPr>
    </w:p>
    <w:sectPr w:rsidR="00F17AC6" w:rsidRPr="00F17AC6" w:rsidSect="00F17AC6">
      <w:footerReference w:type="default" r:id="rId7"/>
      <w:pgSz w:w="11906" w:h="16838"/>
      <w:pgMar w:top="720" w:right="720" w:bottom="720" w:left="72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50" w:rsidRDefault="00BF3950" w:rsidP="00F17AC6">
      <w:r>
        <w:separator/>
      </w:r>
    </w:p>
  </w:endnote>
  <w:endnote w:type="continuationSeparator" w:id="1">
    <w:p w:rsidR="00BF3950" w:rsidRDefault="00BF3950" w:rsidP="00F1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59220"/>
      <w:docPartObj>
        <w:docPartGallery w:val="Page Numbers (Bottom of Page)"/>
        <w:docPartUnique/>
      </w:docPartObj>
    </w:sdtPr>
    <w:sdtContent>
      <w:p w:rsidR="00F17AC6" w:rsidRDefault="008219EC">
        <w:pPr>
          <w:pStyle w:val="a5"/>
          <w:jc w:val="center"/>
        </w:pPr>
        <w:r>
          <w:fldChar w:fldCharType="begin"/>
        </w:r>
        <w:r w:rsidR="00F17AC6">
          <w:instrText>PAGE   \* MERGEFORMAT</w:instrText>
        </w:r>
        <w:r>
          <w:fldChar w:fldCharType="separate"/>
        </w:r>
        <w:r w:rsidR="00901A55">
          <w:rPr>
            <w:noProof/>
          </w:rPr>
          <w:t>13</w:t>
        </w:r>
        <w:r>
          <w:fldChar w:fldCharType="end"/>
        </w:r>
      </w:p>
    </w:sdtContent>
  </w:sdt>
  <w:p w:rsidR="00F17AC6" w:rsidRDefault="00F17A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50" w:rsidRDefault="00BF3950" w:rsidP="00F17AC6">
      <w:r>
        <w:separator/>
      </w:r>
    </w:p>
  </w:footnote>
  <w:footnote w:type="continuationSeparator" w:id="1">
    <w:p w:rsidR="00BF3950" w:rsidRDefault="00BF3950" w:rsidP="00F1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2709C"/>
    <w:multiLevelType w:val="hybridMultilevel"/>
    <w:tmpl w:val="A9CA5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17AC6"/>
    <w:rsid w:val="00011263"/>
    <w:rsid w:val="00040750"/>
    <w:rsid w:val="00176EF5"/>
    <w:rsid w:val="00185EF9"/>
    <w:rsid w:val="001E2389"/>
    <w:rsid w:val="00202734"/>
    <w:rsid w:val="00250914"/>
    <w:rsid w:val="00382081"/>
    <w:rsid w:val="003A2040"/>
    <w:rsid w:val="003B685F"/>
    <w:rsid w:val="003F103A"/>
    <w:rsid w:val="00406B85"/>
    <w:rsid w:val="004B409F"/>
    <w:rsid w:val="005646AF"/>
    <w:rsid w:val="005711F6"/>
    <w:rsid w:val="005E11ED"/>
    <w:rsid w:val="00625948"/>
    <w:rsid w:val="00630DB8"/>
    <w:rsid w:val="00636B01"/>
    <w:rsid w:val="006560D4"/>
    <w:rsid w:val="00667EED"/>
    <w:rsid w:val="00761200"/>
    <w:rsid w:val="00785DA8"/>
    <w:rsid w:val="008219EC"/>
    <w:rsid w:val="008861B5"/>
    <w:rsid w:val="00896E61"/>
    <w:rsid w:val="00901A55"/>
    <w:rsid w:val="00930DD3"/>
    <w:rsid w:val="00A6685E"/>
    <w:rsid w:val="00A7376C"/>
    <w:rsid w:val="00AB41C9"/>
    <w:rsid w:val="00AC266C"/>
    <w:rsid w:val="00B93864"/>
    <w:rsid w:val="00BA15EA"/>
    <w:rsid w:val="00BF001C"/>
    <w:rsid w:val="00BF3950"/>
    <w:rsid w:val="00BF40B5"/>
    <w:rsid w:val="00C01070"/>
    <w:rsid w:val="00C76B8B"/>
    <w:rsid w:val="00CB6BBB"/>
    <w:rsid w:val="00CC3153"/>
    <w:rsid w:val="00D269C3"/>
    <w:rsid w:val="00D501A2"/>
    <w:rsid w:val="00D92DC9"/>
    <w:rsid w:val="00DF073B"/>
    <w:rsid w:val="00E07343"/>
    <w:rsid w:val="00EC7748"/>
    <w:rsid w:val="00F17AC6"/>
    <w:rsid w:val="00FC1AD0"/>
    <w:rsid w:val="00FF4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8B"/>
    <w:pPr>
      <w:widowControl w:val="0"/>
      <w:spacing w:after="0" w:line="240" w:lineRule="auto"/>
    </w:pPr>
    <w:rPr>
      <w:rFonts w:ascii="Times New Roma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6"/>
    <w:pPr>
      <w:tabs>
        <w:tab w:val="center" w:pos="4677"/>
        <w:tab w:val="right" w:pos="9355"/>
      </w:tabs>
    </w:pPr>
  </w:style>
  <w:style w:type="character" w:customStyle="1" w:styleId="a4">
    <w:name w:val="Верхний колонтитул Знак"/>
    <w:basedOn w:val="a0"/>
    <w:link w:val="a3"/>
    <w:uiPriority w:val="99"/>
    <w:rsid w:val="00F17AC6"/>
    <w:rPr>
      <w:rFonts w:ascii="Times New Roman" w:hAnsi="Times New Roman" w:cs="Courier New"/>
      <w:color w:val="000000"/>
      <w:sz w:val="24"/>
      <w:szCs w:val="24"/>
      <w:lang w:eastAsia="ru-RU"/>
    </w:rPr>
  </w:style>
  <w:style w:type="paragraph" w:styleId="a5">
    <w:name w:val="footer"/>
    <w:basedOn w:val="a"/>
    <w:link w:val="a6"/>
    <w:uiPriority w:val="99"/>
    <w:unhideWhenUsed/>
    <w:rsid w:val="00F17AC6"/>
    <w:pPr>
      <w:tabs>
        <w:tab w:val="center" w:pos="4677"/>
        <w:tab w:val="right" w:pos="9355"/>
      </w:tabs>
    </w:pPr>
  </w:style>
  <w:style w:type="character" w:customStyle="1" w:styleId="a6">
    <w:name w:val="Нижний колонтитул Знак"/>
    <w:basedOn w:val="a0"/>
    <w:link w:val="a5"/>
    <w:uiPriority w:val="99"/>
    <w:rsid w:val="00F17AC6"/>
    <w:rPr>
      <w:rFonts w:ascii="Times New Roman" w:hAnsi="Times New Roman" w:cs="Courier New"/>
      <w:color w:val="000000"/>
      <w:sz w:val="24"/>
      <w:szCs w:val="24"/>
      <w:lang w:eastAsia="ru-RU"/>
    </w:rPr>
  </w:style>
  <w:style w:type="table" w:styleId="a7">
    <w:name w:val="Table Grid"/>
    <w:basedOn w:val="a1"/>
    <w:uiPriority w:val="59"/>
    <w:rsid w:val="00F1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4A13"/>
    <w:pPr>
      <w:ind w:left="720"/>
      <w:contextualSpacing/>
    </w:pPr>
  </w:style>
  <w:style w:type="paragraph" w:styleId="a9">
    <w:name w:val="Title"/>
    <w:basedOn w:val="a"/>
    <w:link w:val="aa"/>
    <w:qFormat/>
    <w:rsid w:val="00901A55"/>
    <w:pPr>
      <w:widowControl/>
      <w:jc w:val="center"/>
    </w:pPr>
    <w:rPr>
      <w:rFonts w:eastAsia="Times New Roman" w:cs="Times New Roman"/>
      <w:b/>
      <w:color w:val="auto"/>
      <w:sz w:val="32"/>
    </w:rPr>
  </w:style>
  <w:style w:type="character" w:customStyle="1" w:styleId="aa">
    <w:name w:val="Название Знак"/>
    <w:basedOn w:val="a0"/>
    <w:link w:val="a9"/>
    <w:rsid w:val="00901A55"/>
    <w:rPr>
      <w:rFonts w:ascii="Times New Roman" w:eastAsia="Times New Roman" w:hAnsi="Times New Roman" w:cs="Times New Roman"/>
      <w:b/>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urier New"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8B"/>
    <w:pPr>
      <w:widowControl w:val="0"/>
      <w:spacing w:after="0" w:line="240" w:lineRule="auto"/>
    </w:pPr>
    <w:rPr>
      <w:rFonts w:ascii="Times New Roma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6"/>
    <w:pPr>
      <w:tabs>
        <w:tab w:val="center" w:pos="4677"/>
        <w:tab w:val="right" w:pos="9355"/>
      </w:tabs>
    </w:pPr>
  </w:style>
  <w:style w:type="character" w:customStyle="1" w:styleId="a4">
    <w:name w:val="Верхний колонтитул Знак"/>
    <w:basedOn w:val="a0"/>
    <w:link w:val="a3"/>
    <w:uiPriority w:val="99"/>
    <w:rsid w:val="00F17AC6"/>
    <w:rPr>
      <w:rFonts w:ascii="Times New Roman" w:hAnsi="Times New Roman" w:cs="Courier New"/>
      <w:color w:val="000000"/>
      <w:sz w:val="24"/>
      <w:szCs w:val="24"/>
      <w:lang w:eastAsia="ru-RU"/>
    </w:rPr>
  </w:style>
  <w:style w:type="paragraph" w:styleId="a5">
    <w:name w:val="footer"/>
    <w:basedOn w:val="a"/>
    <w:link w:val="a6"/>
    <w:uiPriority w:val="99"/>
    <w:unhideWhenUsed/>
    <w:rsid w:val="00F17AC6"/>
    <w:pPr>
      <w:tabs>
        <w:tab w:val="center" w:pos="4677"/>
        <w:tab w:val="right" w:pos="9355"/>
      </w:tabs>
    </w:pPr>
  </w:style>
  <w:style w:type="character" w:customStyle="1" w:styleId="a6">
    <w:name w:val="Нижний колонтитул Знак"/>
    <w:basedOn w:val="a0"/>
    <w:link w:val="a5"/>
    <w:uiPriority w:val="99"/>
    <w:rsid w:val="00F17AC6"/>
    <w:rPr>
      <w:rFonts w:ascii="Times New Roman" w:hAnsi="Times New Roman" w:cs="Courier New"/>
      <w:color w:val="000000"/>
      <w:sz w:val="24"/>
      <w:szCs w:val="24"/>
      <w:lang w:eastAsia="ru-RU"/>
    </w:rPr>
  </w:style>
  <w:style w:type="table" w:styleId="a7">
    <w:name w:val="Table Grid"/>
    <w:basedOn w:val="a1"/>
    <w:uiPriority w:val="59"/>
    <w:rsid w:val="00F1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4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dc:creator>
  <cp:lastModifiedBy>ShutovaTU</cp:lastModifiedBy>
  <cp:revision>3</cp:revision>
  <dcterms:created xsi:type="dcterms:W3CDTF">2023-12-29T12:22:00Z</dcterms:created>
  <dcterms:modified xsi:type="dcterms:W3CDTF">2023-12-29T12:24:00Z</dcterms:modified>
</cp:coreProperties>
</file>